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F1F08" w:rsidRPr="00EF1F08" w:rsidTr="00EF1F0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EF1F08" w:rsidRPr="00EF1F08" w:rsidRDefault="00EF1F08" w:rsidP="00EF1F08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от 22 ноября 2019 года №107 Об утверждении Программы по противодействию экстремизму и профилактики терроризма в муниципальном образовании «Озерский сельсовет» Щигровского района Курской области на 2020-2022 годы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                                                                                                 КУРСКОЙ ОБЛАСТИ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ПОСТАНОВЛЕНИЕ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от 22 ноября 2019 года  №107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Об утверждении Программы по противодействию экстремизму  и профилактики терроризма в муниципальном  образовании «Озерский сельсовет» Щигровского района Курской области на 2020-2022 годы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Озерского сельсовета Щигровского района ПОСТАНОВЛЯЕТ: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1. Утвердить муниципальную программу  «Противодействие экстремизму и профилактика терроризма</w:t>
      </w: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EF1F08">
        <w:rPr>
          <w:rFonts w:ascii="Tahoma" w:eastAsia="Times New Roman" w:hAnsi="Tahoma" w:cs="Tahoma"/>
          <w:color w:val="000000"/>
          <w:sz w:val="15"/>
          <w:szCs w:val="15"/>
        </w:rPr>
        <w:t>в муниципальном образовании «Озерский сельсовет» Щигровского района Курской области  на 2020 – 2022 годы»  (Приложение 1).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2. Разместить настоящее постановление на официальном сайте  Администрации Озерского сельсовета Щигровского района.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3. Контроль за выполнением данного постановления оставляю за собой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Глава Озерского  сельсовета                                                      Ю.А. Бартенев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Приложение №1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к постановлению администрации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Озерского сельсовета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Щигровского района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Курской области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От 22.11.2019 г №107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Муниципальная программа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«Противодействие экстремизму и профилактика терроризма на территории муниципального образования «Озерский сельсовет» Щигровского района Курской области на 2020-2022 годы»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Паспорт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30"/>
        <w:gridCol w:w="7545"/>
      </w:tblGrid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программа: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«Противодействие экстремизму и профилактика терроризма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на территории муниципального  образования «Озерский сельсовет»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Щигровского района на 2020-2022 годы»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Основание разработки 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Российской Федерации от 15.06. 2006. № 116 «О мерах по противодействию терроризму».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 Озерского сельсовета Щигровского района Курской области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 Озерского сельсовета   Щигровского района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Курской области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Ф. 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Глава администрации  Озерского сельсовета Щигровского района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– Бартенев Юрий Анатольевич, тел. 8 (47145) 4-31-17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Цели 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Противодействие терроризму и экстремизму и защита жизни граждан,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проживающих на территории муниципального образования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«Озерский сельсовет» Щигровского района Курской области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  от террористических и экстремистских актов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Задачи 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1.Уменьшение проявлений экстремизма и негативного отношения к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лицам других национальностей и религиозных конфессий.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2.Формирование у населения внутренней потребности в толерантном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поведении к людям других национальностей и религиозных конфессий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на основе ценностей многонационального российского общества, культурного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самосознания, принципов соблюдения прав и свобод человека.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4.Информирование населения муниципального образования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Озерского сельсовета Щигровского района по вопросам противодействия  терроризму и экстремизму.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5.Содействие правоохранительным органам в выявлении правонарушений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и преступлений данной категории, а также ликвидации их последствий.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6.Пропаганда толерантного поведения к людям других национальностей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 и религиозных конфессий.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2020-2022 годы.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средств выделяемых  на реализацию мероприятий  настоящей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Программы ежегодно уточняется при формировании проекта бюджета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на соответствующий финансовый год и других поступлений.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Структура 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1) Паспорт программы.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2) Раздел 1. Содержание проблемы и обоснование необходимости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ее решения программными методами.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3) Раздел 2. Основные цели и задачи программы.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4) Раздел 3. Нормативное обеспечение программы.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5) Раздел 4. Основные мероприятия программы.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6) Раздел 5. Механизм реализации программы, включая организацию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управления программой и контроль за ходом ее реализации.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7) Раздел 6. Кадровая политика противодействия терроризму.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8) Раздел 7. Основные понятия.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Ожидаемые результаты от реализации 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1.Обеспечение условий для успешной социокультурной адаптации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молодежи.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2.Противодействия проникновению в общественное сознание идей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религиозного фундаментализма, экстремизма и нетерпимости.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3.Совершенствование форм и методов работы органа местного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самоуправления по профилактике проявлений ксенофобии,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национальной и расовой  нетерпимости, противодействию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этнической  дискриминации.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4.Создание эффективной системы правовых, организационных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и идеологических механизмов противодействия экстремизму,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этнической и  религиозной нетерпимости.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Источники финансирования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Финансирование Программы осуществляется из бюджета муниципального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образования «Озерский сельсовет» Щигровского района и других поступлений.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В ходе реализации Программы перечень программных мероприятий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может корректироваться, изменяться и дополняться по решению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заказчика Программы. Размещение заказов, связанных с исполнением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Программы, осуществляется в соответствии с Федеральным законом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от 21.07.2005 N 94-ФЗ «О размещении заказов на поставки товаров,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  работ, оказание услуг для государственных и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муниципальных нужд».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Контроль за выполнением настоящей Программы  осуществляет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 Озерского сельсовета Щигровского района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Курской области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 Озерского сельсовета Щигровского района</w:t>
            </w:r>
          </w:p>
        </w:tc>
      </w:tr>
    </w:tbl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Программа «Противодействие экстремизму и профилактика терроризма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на территории муниципального образования «Озерский сельсовет» Щигровского района на 2020-2022 годы»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Раздел 1.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Содержание проблемы и обоснование необходимости её решения программными методами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  «Озерский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Озерском сельсовете Щигровского района Курской области.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Программа является документом, открытым для внесения изменений и дополнений.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Раздел 2.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Цели и задачи Программы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Озерского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Основными задачами реализации Программы являются: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нормативно-правовое обеспечение антитеррористических действий;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анализ и учет опыта борьбы с терроризмом;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всестороннее обеспечение осуществляемых специальных и идеологических мероприятий;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утверждение основ гражданской идентичности, как начала, объединяющего всех жителей муниципального образования Озерского сельсовета Щигровского района;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воспитание культуры толерантности и межнационального согласия;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Противодействие терроризму на территории Озерского сельсовета Щигровского района осуществляется по следующим направлениям: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предупреждение (профилактика) терроризма;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минимизация и (или) ликвидация последствий проявлений терроризма.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Предупреждение (профилактика) терроризма осуществляется по трем основным направлениям: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создание системы противодействия идеологии терроризма;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• усиление контроля за соблюдением административно-правовых режимов.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Предупреждение (профилактика) терроризма предполагает решение следующих задач: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в) улучшение социально-экономической, общественно-политической и правовой ситуации на территории;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е) разработка мер и осуществление профилактических мероприятий по противодействию терроризму на территории Озерского сельсовета Щигровского района;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Раздел 3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Нормативное обеспечение программы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Правовую основу для реализации программы определили: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б) Указ Президента Российской Федерации от 15.06. 2006. № 116 «О мерах по противодействию терроризму».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Раздел 4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Основные мероприятия Программы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lastRenderedPageBreak/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3. В сфере культуры и воспитании молодежи: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- утверждение концепции многокультурности и многоукладности российской жизни;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4. В сфере организации работы библиотеки: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Раздел 5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Механизм реализации программы,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включая организацию управления программой и контроль за ходом её реализации.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Общее управление реализацией программы и координацию деятельности исполнителей осуществляет антитеррористическая комиссия МО «Озерский сельсовет» Щигровского района Курской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  сельсовета.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Контроль за реализацией программы осуществляет Администрация  Озерского сельсовета Щигровского района.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Раздел 6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Кадровая политика противодействия терроризму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Кадровое обеспечение противодействия терроризму осуществляется по следующим основным направлениям: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а) подготовка и переподготовка сотрудников, участвующих в противодействии терроризму;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План мероприятий по реализации муниципальной целевой</w:t>
      </w:r>
      <w:r w:rsidRPr="00EF1F08">
        <w:rPr>
          <w:rFonts w:ascii="Tahoma" w:eastAsia="Times New Roman" w:hAnsi="Tahoma" w:cs="Tahoma"/>
          <w:b/>
          <w:bCs/>
          <w:color w:val="000000"/>
          <w:sz w:val="15"/>
          <w:szCs w:val="15"/>
        </w:rPr>
        <w:br/>
      </w: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программы «Противодействие экстремизму и профилактика терроризма</w:t>
      </w:r>
      <w:r w:rsidRPr="00EF1F08">
        <w:rPr>
          <w:rFonts w:ascii="Tahoma" w:eastAsia="Times New Roman" w:hAnsi="Tahoma" w:cs="Tahoma"/>
          <w:b/>
          <w:bCs/>
          <w:color w:val="000000"/>
          <w:sz w:val="15"/>
          <w:szCs w:val="15"/>
        </w:rPr>
        <w:br/>
      </w:r>
      <w:r w:rsidRPr="00EF1F08">
        <w:rPr>
          <w:rFonts w:ascii="Tahoma" w:eastAsia="Times New Roman" w:hAnsi="Tahoma" w:cs="Tahoma"/>
          <w:color w:val="000000"/>
          <w:sz w:val="15"/>
          <w:szCs w:val="15"/>
        </w:rPr>
        <w:t>на территории муниципального образования</w:t>
      </w: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EF1F08">
        <w:rPr>
          <w:rFonts w:ascii="Tahoma" w:eastAsia="Times New Roman" w:hAnsi="Tahoma" w:cs="Tahoma"/>
          <w:color w:val="000000"/>
          <w:sz w:val="15"/>
          <w:szCs w:val="15"/>
        </w:rPr>
        <w:t>«Озерский сельсовет» Щигровского района Курской области на 2020-2022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2"/>
        <w:gridCol w:w="3532"/>
        <w:gridCol w:w="959"/>
        <w:gridCol w:w="737"/>
        <w:gridCol w:w="732"/>
        <w:gridCol w:w="126"/>
        <w:gridCol w:w="979"/>
        <w:gridCol w:w="1908"/>
      </w:tblGrid>
      <w:tr w:rsidR="00EF1F08" w:rsidRPr="00EF1F08" w:rsidTr="00EF1F08">
        <w:trPr>
          <w:tblCellSpacing w:w="0" w:type="dxa"/>
        </w:trPr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№ п/п</w:t>
            </w:r>
          </w:p>
        </w:tc>
        <w:tc>
          <w:tcPr>
            <w:tcW w:w="36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мероприятий</w:t>
            </w:r>
          </w:p>
        </w:tc>
        <w:tc>
          <w:tcPr>
            <w:tcW w:w="11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Срок испол-нения</w:t>
            </w:r>
          </w:p>
        </w:tc>
        <w:tc>
          <w:tcPr>
            <w:tcW w:w="9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 (тыс. руб.)</w:t>
            </w:r>
          </w:p>
        </w:tc>
        <w:tc>
          <w:tcPr>
            <w:tcW w:w="21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Источники финансирования</w:t>
            </w:r>
          </w:p>
        </w:tc>
        <w:tc>
          <w:tcPr>
            <w:tcW w:w="9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Ответственные исполнители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</w:t>
            </w: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F1F08" w:rsidRPr="00EF1F08" w:rsidTr="00EF1F08">
        <w:trPr>
          <w:tblCellSpacing w:w="0" w:type="dxa"/>
        </w:trPr>
        <w:tc>
          <w:tcPr>
            <w:tcW w:w="942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Организационные и пропагандистские мероприятия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тематических мероприятий для детей и молодёжи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2020-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сельсовета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2020-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сельсовета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2020-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сельсовета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2020-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сельсовета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2020-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Глава администрации сельсовета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Организация осмотра административных зданий, </w:t>
            </w: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постоянно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Руководители </w:t>
            </w: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предприятий, учреждений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7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Мониторинг систем охраны  и сигнализации   дома культуры,  администрации их охрану в нерабочее время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Руководители   учреждений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Руководители   учреждений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работы старших   населенных пунктов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сельсовета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Определение мест парковки всех видов автотранспорта на территории  МО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сельсовета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сельсовета, руководители предприятий и учреждений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 финансовых средств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2020-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F1F08" w:rsidRPr="00EF1F08" w:rsidRDefault="00EF1F08" w:rsidP="00E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Примечания: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«Озерский сельсовет» Щигровского района на 2020-2022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Раздел  7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Основные понятия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1. Экстремистская деятельность (экстремизм):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насильственное изменение основ конституционного строя и нарушение целостности Российской Федерации;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публичное оправдание терроризма и иная террористическая деятельность;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возбуждение социальной, расовой, национальной или религиозной розни;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организация и подготовка указанных деяний, а также подстрекательство к их осуществлению;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4. Основные направления противодействия экстремистской деятельности.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Противодействие экстремистской деятельности осуществляется по следующим основным направлениям: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lastRenderedPageBreak/>
        <w:t>5. Субъекты противодействия экстремистской деятельности.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6. Профилактика экстремистской деятельности.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7. Толерантность (лат. tolerantia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F1F08" w:rsidRPr="00EF1F08" w:rsidRDefault="00EF1F08" w:rsidP="00EF1F08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Ксенофобия (греч. xenos — чужой + phobos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Паспорт подпрограммы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«Противодействие экстремизму и профилактика терроризма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на территории муниципального образования «Озерский сельсовет» Щигровского района Курской области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b/>
          <w:bCs/>
          <w:color w:val="000000"/>
          <w:sz w:val="15"/>
        </w:rPr>
        <w:t>на 2020-2022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30"/>
        <w:gridCol w:w="7545"/>
      </w:tblGrid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 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программа: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«Противодействие экстремизму и профилактика терроризма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на территории муниципального  образования «Озерский сельсовет»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Щигровского района на 2020-2022 годы»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Основание разработки подпрограммы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Федеральные Законы от 06.03.2006. № 35-ФЗ «О противодействии терроризму»,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от 06.10.2003. № 131-ФЗ «Об общих принципах организации местного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самоуправления в Российской Федерации», от 25.07.2002. № 114-ФЗ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«О противодействии экстремистской деятельности», Указ Президента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Российской Федерации от 15.06. 2006. № 116 «О мерах по противодействию терроризму».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Заказчик подпрограммы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Щигровского района Курской области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Исполнители подпрограммы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 Озерского сельсовета   Щигровского района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Курской области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Ф. 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Глава администрации  Озерского сельсовета Щигровского района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– Бартенев Юрий Анатольевич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тел. 8 (47145) 4-31-17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Цели подпрограммы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Противодействие терроризму и экстремизму и защита жизни граждан,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проживающих на территории муниципального образования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«Озерский сельсовет» Щигровского района Курской области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  от террористических и экстремистских актов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Задачи подпрограммы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1.Уменьшение проявлений экстремизма и негативного отношения к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лицам других национальностей и религиозных конфессий.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2.Формирование у населения внутренней потребности в толерантном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поведении к людям других национальностей и религиозных конфессий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4.Информирование населения муниципального образования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Озерского сельсовета Щигровского района по вопросам противодействия терроризму и экстремизму.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8.Недопущение наличия свастики и иных элементов экстремистской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направленности в населенных пунктах поселения.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Сроки реализации подпрограммы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2020-2022 годы.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средств выделяемых  на реализацию мероприятий  настоящей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Программы ежегодно уточняется при формировании проекта бюджета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на соответствующий финансовый год и других поступлений.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Структура подпрограммы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1) Паспорт программы.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2) Раздел 1. Содержание проблемы и обоснование необходимости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ее решения программными методами.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3) Раздел 2. Основные цели и задачи программы.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4) Раздел 3. Нормативное обеспечение программы.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5) Раздел 4. Основные мероприятия программы.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6) Раздел 5. Механизм реализации программы, включая организацию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управления программой и контроль за ходом ее реализации.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7) Раздел 6. Кадровая политика противодействия терроризму.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8) Раздел 7. Основные понятия.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9) раздел 8 . Паспорт подпрограммы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Ожидаемые результаты от реализации подпрограммы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1.Обеспечение условий для успешной социокультурной адаптации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молодежи.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2.Противодействия проникновению в общественное сознание идей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религиозного фундаментализма, экстремизма и нетерпимости.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3.Совершенствование форм и методов работы органа местного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самоуправления по профилактике проявлений ксенофобии,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национальной и расовой  нетерпимости, противодействию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этнической  дискриминации.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4.Создание эффективной системы правовых, организационных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и идеологических механизмов противодействия экстремизму,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этнической и  религиозной нетерпимости.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Источники финансирования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Финансирование подпрограммы осуществляется из бюджета муниципального образования «Озерский сельсовет» Щигровского района и других поступлений.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В ходе реализации Программы перечень программных мероприятий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может корректироваться, изменяться и дополняться по решению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заказчика Программы. Размещение заказов, связанных с исполнением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Программы, осуществляется в соответствии с Федеральным законом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от 21.07.2005 N 94-ФЗ «О размещении заказов на поставки товаров,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  работ, оказание услуг для государственных и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муниципальных нужд».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Управление подпрограммой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Контроль за выполнением настоящей Программы  осуществляет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 администрация  Озерского сельсовета Щигровского района</w:t>
            </w:r>
          </w:p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Курской области</w:t>
            </w:r>
          </w:p>
        </w:tc>
      </w:tr>
      <w:tr w:rsidR="00EF1F08" w:rsidRPr="00EF1F08" w:rsidTr="00EF1F08">
        <w:trPr>
          <w:tblCellSpacing w:w="0" w:type="dxa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F1F08" w:rsidRPr="00EF1F08" w:rsidRDefault="00EF1F08" w:rsidP="00EF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F1F08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  Озерского сельсовета Щигровского района</w:t>
            </w:r>
          </w:p>
        </w:tc>
      </w:tr>
    </w:tbl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EF1F08" w:rsidRPr="00EF1F08" w:rsidRDefault="00EF1F08" w:rsidP="00EF1F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F1F0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EF1F08" w:rsidRDefault="003B5B9B" w:rsidP="00EF1F08"/>
    <w:sectPr w:rsidR="003B5B9B" w:rsidRPr="00EF1F08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241AC1"/>
    <w:rsid w:val="003B5B9B"/>
    <w:rsid w:val="00470594"/>
    <w:rsid w:val="004B1924"/>
    <w:rsid w:val="00592261"/>
    <w:rsid w:val="006C178D"/>
    <w:rsid w:val="0070445F"/>
    <w:rsid w:val="00914951"/>
    <w:rsid w:val="00A90733"/>
    <w:rsid w:val="00AD270D"/>
    <w:rsid w:val="00AF4703"/>
    <w:rsid w:val="00D84893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4838</Words>
  <Characters>27580</Characters>
  <Application>Microsoft Office Word</Application>
  <DocSecurity>0</DocSecurity>
  <Lines>229</Lines>
  <Paragraphs>64</Paragraphs>
  <ScaleCrop>false</ScaleCrop>
  <Company/>
  <LinksUpToDate>false</LinksUpToDate>
  <CharactersWithSpaces>32354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13</cp:revision>
  <dcterms:created xsi:type="dcterms:W3CDTF">2019-11-18T07:51:00Z</dcterms:created>
  <dcterms:modified xsi:type="dcterms:W3CDTF">2025-04-03T08:15:00Z</dcterms:modified>
</cp:coreProperties>
</file>