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CB" w:rsidRPr="006F7D5C" w:rsidRDefault="004F3DCB" w:rsidP="004F3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>Оповещение</w:t>
      </w:r>
    </w:p>
    <w:p w:rsidR="004F3DCB" w:rsidRPr="006F7D5C" w:rsidRDefault="004F3DCB" w:rsidP="004F3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 xml:space="preserve">Комиссия по подготовке проекта </w:t>
      </w:r>
      <w:r w:rsidRPr="006F7D5C">
        <w:rPr>
          <w:rStyle w:val="a4"/>
          <w:rFonts w:ascii="Times New Roman" w:hAnsi="Times New Roman" w:cs="Times New Roman"/>
          <w:sz w:val="28"/>
          <w:szCs w:val="28"/>
        </w:rPr>
        <w:t>Правил благоустройства  территории муниципального образования</w:t>
      </w:r>
      <w:r w:rsidRPr="006F7D5C">
        <w:rPr>
          <w:rFonts w:ascii="Times New Roman" w:hAnsi="Times New Roman" w:cs="Times New Roman"/>
          <w:sz w:val="28"/>
          <w:szCs w:val="28"/>
        </w:rPr>
        <w:t xml:space="preserve"> «Озерский сельсовет» </w:t>
      </w:r>
      <w:proofErr w:type="spellStart"/>
      <w:r w:rsidRPr="006F7D5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6F7D5C">
        <w:rPr>
          <w:rFonts w:ascii="Times New Roman" w:hAnsi="Times New Roman" w:cs="Times New Roman"/>
          <w:sz w:val="28"/>
          <w:szCs w:val="28"/>
        </w:rPr>
        <w:t xml:space="preserve"> района Курской области проводит публичные слушания по проекту «</w:t>
      </w:r>
      <w:r w:rsidRPr="006F7D5C">
        <w:rPr>
          <w:rStyle w:val="a4"/>
          <w:rFonts w:ascii="Times New Roman" w:hAnsi="Times New Roman" w:cs="Times New Roman"/>
          <w:sz w:val="28"/>
          <w:szCs w:val="28"/>
        </w:rPr>
        <w:t>Правил благоустройства  территории муниципального образования</w:t>
      </w:r>
      <w:r w:rsidRPr="006F7D5C">
        <w:rPr>
          <w:rFonts w:ascii="Times New Roman" w:hAnsi="Times New Roman" w:cs="Times New Roman"/>
          <w:sz w:val="28"/>
          <w:szCs w:val="28"/>
        </w:rPr>
        <w:t xml:space="preserve"> «Озерский сельсовет» </w:t>
      </w:r>
      <w:proofErr w:type="spellStart"/>
      <w:r w:rsidRPr="006F7D5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6F7D5C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>Информационные материалы к рассматриваемым проектам: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>Проект «</w:t>
      </w:r>
      <w:r w:rsidRPr="006F7D5C">
        <w:rPr>
          <w:rStyle w:val="a4"/>
          <w:rFonts w:ascii="Times New Roman" w:hAnsi="Times New Roman" w:cs="Times New Roman"/>
          <w:sz w:val="28"/>
          <w:szCs w:val="28"/>
        </w:rPr>
        <w:t>Правил благоустройства  территории муниципального образования</w:t>
      </w:r>
      <w:r w:rsidRPr="006F7D5C">
        <w:rPr>
          <w:rFonts w:ascii="Times New Roman" w:hAnsi="Times New Roman" w:cs="Times New Roman"/>
          <w:sz w:val="28"/>
          <w:szCs w:val="28"/>
        </w:rPr>
        <w:t xml:space="preserve"> «Озерский сельсовет» </w:t>
      </w:r>
      <w:proofErr w:type="spellStart"/>
      <w:r w:rsidRPr="006F7D5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6F7D5C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>Срок проведения с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7D5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F7D5C">
        <w:rPr>
          <w:rFonts w:ascii="Times New Roman" w:hAnsi="Times New Roman" w:cs="Times New Roman"/>
          <w:sz w:val="28"/>
          <w:szCs w:val="28"/>
        </w:rPr>
        <w:t>.2022 г. до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7D5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F7D5C">
        <w:rPr>
          <w:rFonts w:ascii="Times New Roman" w:hAnsi="Times New Roman" w:cs="Times New Roman"/>
          <w:sz w:val="28"/>
          <w:szCs w:val="28"/>
        </w:rPr>
        <w:t>.2022г.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будет проведено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6F7D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6F7D5C">
        <w:rPr>
          <w:rFonts w:ascii="Times New Roman" w:hAnsi="Times New Roman" w:cs="Times New Roman"/>
          <w:sz w:val="28"/>
          <w:szCs w:val="28"/>
        </w:rPr>
        <w:t>.2022г. по населенным пунктам: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 xml:space="preserve">- 8- 30 п. Плодовый;       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 xml:space="preserve">- 9-00 д. </w:t>
      </w:r>
      <w:proofErr w:type="spellStart"/>
      <w:r w:rsidRPr="006F7D5C">
        <w:rPr>
          <w:rFonts w:ascii="Times New Roman" w:hAnsi="Times New Roman" w:cs="Times New Roman"/>
          <w:sz w:val="28"/>
          <w:szCs w:val="28"/>
        </w:rPr>
        <w:t>Колодезки</w:t>
      </w:r>
      <w:proofErr w:type="spellEnd"/>
      <w:r w:rsidRPr="006F7D5C">
        <w:rPr>
          <w:rFonts w:ascii="Times New Roman" w:hAnsi="Times New Roman" w:cs="Times New Roman"/>
          <w:sz w:val="28"/>
          <w:szCs w:val="28"/>
        </w:rPr>
        <w:t>;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>- 9-30 д. Интернациональная;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>-10-20 д</w:t>
      </w:r>
      <w:proofErr w:type="gramStart"/>
      <w:r w:rsidRPr="006F7D5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F7D5C">
        <w:rPr>
          <w:rFonts w:ascii="Times New Roman" w:hAnsi="Times New Roman" w:cs="Times New Roman"/>
          <w:sz w:val="28"/>
          <w:szCs w:val="28"/>
        </w:rPr>
        <w:t>атвеевка;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>- 10-45 д. Озерки;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>- 11-10 п. Суходол;</w:t>
      </w:r>
    </w:p>
    <w:p w:rsidR="004F3DCB" w:rsidRPr="006F7D5C" w:rsidRDefault="004F3DCB" w:rsidP="004F3DC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6F7D5C">
        <w:rPr>
          <w:sz w:val="28"/>
          <w:szCs w:val="28"/>
        </w:rPr>
        <w:t>Срок регистрации участников публичных слушаний: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 xml:space="preserve"> с 8-00 до 8-30 п. Плодовый;       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 xml:space="preserve">с 8-50 до 9-00 д. </w:t>
      </w:r>
      <w:proofErr w:type="spellStart"/>
      <w:r w:rsidRPr="006F7D5C">
        <w:rPr>
          <w:rFonts w:ascii="Times New Roman" w:hAnsi="Times New Roman" w:cs="Times New Roman"/>
          <w:sz w:val="28"/>
          <w:szCs w:val="28"/>
        </w:rPr>
        <w:t>Колодезки</w:t>
      </w:r>
      <w:proofErr w:type="spellEnd"/>
      <w:r w:rsidRPr="006F7D5C">
        <w:rPr>
          <w:rFonts w:ascii="Times New Roman" w:hAnsi="Times New Roman" w:cs="Times New Roman"/>
          <w:sz w:val="28"/>
          <w:szCs w:val="28"/>
        </w:rPr>
        <w:t>;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>с 9-20 до 9-30 д. Грязное;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>с 10-10 до10-20 д. Интернациональная;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>с 10-35 до10-45 д. Матвеевка;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>с 11-00 до 11-10 д. Озерки;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>с 11-40 до 11-50 п. Суходол;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6F7D5C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6F7D5C">
        <w:rPr>
          <w:rFonts w:ascii="Times New Roman" w:hAnsi="Times New Roman" w:cs="Times New Roman"/>
          <w:sz w:val="28"/>
          <w:szCs w:val="28"/>
        </w:rPr>
        <w:t xml:space="preserve"> район, п</w:t>
      </w:r>
      <w:proofErr w:type="gramStart"/>
      <w:r w:rsidRPr="006F7D5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F7D5C">
        <w:rPr>
          <w:rFonts w:ascii="Times New Roman" w:hAnsi="Times New Roman" w:cs="Times New Roman"/>
          <w:sz w:val="28"/>
          <w:szCs w:val="28"/>
        </w:rPr>
        <w:t xml:space="preserve">лодовый,  (здание Администрации Озерского сельсовета </w:t>
      </w:r>
      <w:proofErr w:type="spellStart"/>
      <w:r w:rsidRPr="006F7D5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6F7D5C">
        <w:rPr>
          <w:rFonts w:ascii="Times New Roman" w:hAnsi="Times New Roman" w:cs="Times New Roman"/>
          <w:sz w:val="28"/>
          <w:szCs w:val="28"/>
        </w:rPr>
        <w:t xml:space="preserve"> района Курской области).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ab/>
        <w:t>Срок проведения экспозиции: экспозиция проводится в течени</w:t>
      </w:r>
      <w:proofErr w:type="gramStart"/>
      <w:r w:rsidRPr="006F7D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F7D5C">
        <w:rPr>
          <w:rFonts w:ascii="Times New Roman" w:hAnsi="Times New Roman" w:cs="Times New Roman"/>
          <w:sz w:val="28"/>
          <w:szCs w:val="28"/>
        </w:rPr>
        <w:t xml:space="preserve"> всей продолжительности публичных слушаний, понедельник – пятница 13:00 – 16:00.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предмету публичных слушаний направлять в Администрацию Озерского сельсовета </w:t>
      </w:r>
      <w:proofErr w:type="spellStart"/>
      <w:r w:rsidRPr="006F7D5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6F7D5C">
        <w:rPr>
          <w:rFonts w:ascii="Times New Roman" w:hAnsi="Times New Roman" w:cs="Times New Roman"/>
          <w:sz w:val="28"/>
          <w:szCs w:val="28"/>
        </w:rPr>
        <w:t xml:space="preserve"> района Курской области по 26.09.2022 года включительно в письменной форме по адресу: Курская область, </w:t>
      </w:r>
      <w:proofErr w:type="spellStart"/>
      <w:r w:rsidRPr="006F7D5C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6F7D5C">
        <w:rPr>
          <w:rFonts w:ascii="Times New Roman" w:hAnsi="Times New Roman" w:cs="Times New Roman"/>
          <w:sz w:val="28"/>
          <w:szCs w:val="28"/>
        </w:rPr>
        <w:t xml:space="preserve"> район, п</w:t>
      </w:r>
      <w:proofErr w:type="gramStart"/>
      <w:r w:rsidRPr="006F7D5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F7D5C">
        <w:rPr>
          <w:rFonts w:ascii="Times New Roman" w:hAnsi="Times New Roman" w:cs="Times New Roman"/>
          <w:sz w:val="28"/>
          <w:szCs w:val="28"/>
        </w:rPr>
        <w:t>лодовый.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6F7D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7D5C">
        <w:rPr>
          <w:rFonts w:ascii="Times New Roman" w:hAnsi="Times New Roman" w:cs="Times New Roman"/>
          <w:sz w:val="28"/>
          <w:szCs w:val="28"/>
        </w:rPr>
        <w:t xml:space="preserve"> устной форме в ходе проведения собрания участников публичных слушаний;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D5C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 w:rsidRPr="006F7D5C">
        <w:rPr>
          <w:rFonts w:ascii="Times New Roman" w:hAnsi="Times New Roman" w:cs="Times New Roman"/>
          <w:sz w:val="28"/>
          <w:szCs w:val="28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F3DCB" w:rsidRPr="006F7D5C" w:rsidRDefault="004F3DCB" w:rsidP="004F3DC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6F7D5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6F7D5C">
        <w:rPr>
          <w:rFonts w:ascii="Times New Roman" w:hAnsi="Times New Roman" w:cs="Times New Roman"/>
          <w:sz w:val="28"/>
          <w:szCs w:val="28"/>
        </w:rP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4F3DCB" w:rsidRPr="006F7D5C" w:rsidRDefault="004F3DCB" w:rsidP="004F3DC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D5C">
        <w:rPr>
          <w:rFonts w:ascii="Times New Roman" w:hAnsi="Times New Roman" w:cs="Times New Roman"/>
          <w:sz w:val="28"/>
          <w:szCs w:val="28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6F7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7D5C">
        <w:rPr>
          <w:rFonts w:ascii="Times New Roman" w:hAnsi="Times New Roman" w:cs="Times New Roman"/>
          <w:sz w:val="28"/>
          <w:szCs w:val="28"/>
        </w:rPr>
        <w:t xml:space="preserve"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</w:t>
      </w:r>
      <w:r w:rsidRPr="006F7D5C">
        <w:rPr>
          <w:rFonts w:ascii="Times New Roman" w:hAnsi="Times New Roman" w:cs="Times New Roman"/>
          <w:sz w:val="28"/>
          <w:szCs w:val="28"/>
        </w:rPr>
        <w:lastRenderedPageBreak/>
        <w:t>земельные участки, объекты капитального</w:t>
      </w:r>
      <w:proofErr w:type="gramEnd"/>
      <w:r w:rsidRPr="006F7D5C">
        <w:rPr>
          <w:rFonts w:ascii="Times New Roman" w:hAnsi="Times New Roman" w:cs="Times New Roman"/>
          <w:sz w:val="28"/>
          <w:szCs w:val="28"/>
        </w:rPr>
        <w:t xml:space="preserve"> строительства, помещения, являющиеся частью указанных объектов капитального строительства.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>Порядок проведения публичных слушаний определен «</w:t>
      </w:r>
      <w:r w:rsidRPr="006F7D5C">
        <w:rPr>
          <w:rStyle w:val="a4"/>
          <w:rFonts w:ascii="Times New Roman" w:hAnsi="Times New Roman" w:cs="Times New Roman"/>
          <w:sz w:val="28"/>
          <w:szCs w:val="28"/>
        </w:rPr>
        <w:t xml:space="preserve">Положением о порядке организации и проведения публичных слушаний по проекту Правил благоустройства  территории муниципального образования «Озерский сельсовет» </w:t>
      </w:r>
      <w:proofErr w:type="spellStart"/>
      <w:r w:rsidRPr="006F7D5C">
        <w:rPr>
          <w:rStyle w:val="a4"/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6F7D5C">
        <w:rPr>
          <w:rStyle w:val="a4"/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6F7D5C">
        <w:rPr>
          <w:rFonts w:ascii="Times New Roman" w:hAnsi="Times New Roman" w:cs="Times New Roman"/>
          <w:sz w:val="28"/>
          <w:szCs w:val="28"/>
        </w:rPr>
        <w:t xml:space="preserve">, утвержденного решением Собрания депутатов Озерского сельсовета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F7D5C">
        <w:rPr>
          <w:rFonts w:ascii="Times New Roman" w:hAnsi="Times New Roman" w:cs="Times New Roman"/>
          <w:sz w:val="28"/>
          <w:szCs w:val="28"/>
        </w:rPr>
        <w:t>.05.2018 № 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F7D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6F7D5C">
        <w:rPr>
          <w:rFonts w:ascii="Times New Roman" w:hAnsi="Times New Roman" w:cs="Times New Roman"/>
          <w:sz w:val="28"/>
          <w:szCs w:val="28"/>
        </w:rPr>
        <w:t>-6».</w:t>
      </w: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DCB" w:rsidRPr="006F7D5C" w:rsidRDefault="004F3DCB" w:rsidP="004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925" w:rsidRDefault="00525925"/>
    <w:sectPr w:rsidR="0052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F3DCB"/>
    <w:rsid w:val="004F3DCB"/>
    <w:rsid w:val="0052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F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F3D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2022-08-25T08:30:00Z</dcterms:created>
  <dcterms:modified xsi:type="dcterms:W3CDTF">2022-08-25T08:31:00Z</dcterms:modified>
</cp:coreProperties>
</file>