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B2" w:rsidRPr="00183BB2" w:rsidRDefault="00183BB2" w:rsidP="00183BB2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183BB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 А С П О Р Я Ж Е Н И Е «17» октября 2017 года № 15</w:t>
      </w:r>
      <w:proofErr w:type="gramStart"/>
      <w:r w:rsidRPr="00183BB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О</w:t>
      </w:r>
      <w:proofErr w:type="gramEnd"/>
      <w:r w:rsidRPr="00183BB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б утверждении основных направлений бюджетной и налоговой политики Озерского сельсовета </w:t>
      </w:r>
      <w:proofErr w:type="spellStart"/>
      <w:r w:rsidRPr="00183BB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183BB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области на 2018 год и на плановый период 2019 и 2020 годов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b/>
          <w:bCs/>
          <w:color w:val="000000"/>
          <w:sz w:val="15"/>
        </w:rPr>
        <w:t>АДМИНИСТРАЦИЯ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b/>
          <w:bCs/>
          <w:color w:val="000000"/>
          <w:sz w:val="15"/>
        </w:rPr>
        <w:t>ОЗЕРСКОГО СЕЛЬСОВЕТА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color w:val="000000"/>
          <w:sz w:val="15"/>
          <w:szCs w:val="15"/>
        </w:rPr>
        <w:t>ЩИГРОВСКОГО РАЙОНА КУРСКОЙ ОБЛАСТИ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proofErr w:type="gramStart"/>
      <w:r w:rsidRPr="00183BB2">
        <w:rPr>
          <w:rFonts w:ascii="Tahoma" w:eastAsia="Times New Roman" w:hAnsi="Tahoma" w:cs="Tahoma"/>
          <w:b/>
          <w:bCs/>
          <w:color w:val="000000"/>
          <w:sz w:val="15"/>
        </w:rPr>
        <w:t>Р</w:t>
      </w:r>
      <w:proofErr w:type="gramEnd"/>
      <w:r w:rsidRPr="00183BB2">
        <w:rPr>
          <w:rFonts w:ascii="Tahoma" w:eastAsia="Times New Roman" w:hAnsi="Tahoma" w:cs="Tahoma"/>
          <w:b/>
          <w:bCs/>
          <w:color w:val="000000"/>
          <w:sz w:val="15"/>
        </w:rPr>
        <w:t xml:space="preserve"> А С П О Р Я Ж Е Н И Е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color w:val="000000"/>
          <w:sz w:val="15"/>
          <w:szCs w:val="15"/>
        </w:rPr>
        <w:t>«17»  октября  2017 года                               №     15       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color w:val="000000"/>
          <w:sz w:val="15"/>
          <w:szCs w:val="15"/>
        </w:rPr>
        <w:t>Об утверждении основных направлений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color w:val="000000"/>
          <w:sz w:val="15"/>
          <w:szCs w:val="15"/>
        </w:rPr>
        <w:t>бюджетной и налоговой политики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color w:val="000000"/>
          <w:sz w:val="15"/>
          <w:szCs w:val="15"/>
        </w:rPr>
        <w:t xml:space="preserve"> Озерского сельсовета  </w:t>
      </w:r>
      <w:proofErr w:type="spellStart"/>
      <w:r w:rsidRPr="00183BB2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183BB2">
        <w:rPr>
          <w:rFonts w:ascii="Tahoma" w:eastAsia="Times New Roman" w:hAnsi="Tahoma" w:cs="Tahoma"/>
          <w:color w:val="000000"/>
          <w:sz w:val="15"/>
          <w:szCs w:val="15"/>
        </w:rPr>
        <w:t xml:space="preserve"> района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color w:val="000000"/>
          <w:sz w:val="15"/>
          <w:szCs w:val="15"/>
        </w:rPr>
        <w:t xml:space="preserve"> Курской области на 2018 год и </w:t>
      </w:r>
      <w:proofErr w:type="gramStart"/>
      <w:r w:rsidRPr="00183BB2">
        <w:rPr>
          <w:rFonts w:ascii="Tahoma" w:eastAsia="Times New Roman" w:hAnsi="Tahoma" w:cs="Tahoma"/>
          <w:color w:val="000000"/>
          <w:sz w:val="15"/>
          <w:szCs w:val="15"/>
        </w:rPr>
        <w:t>на</w:t>
      </w:r>
      <w:proofErr w:type="gramEnd"/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color w:val="000000"/>
          <w:sz w:val="15"/>
          <w:szCs w:val="15"/>
        </w:rPr>
        <w:t> плановый период 2019 и 2020 годов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color w:val="000000"/>
          <w:sz w:val="15"/>
          <w:szCs w:val="15"/>
        </w:rPr>
        <w:t xml:space="preserve">        В соответствии со статьей 172 Бюджетного кодекса Российской Федерации, Положением о бюджетном процессе в муниципальном образовании «Озерский сельсовет» </w:t>
      </w:r>
      <w:proofErr w:type="spellStart"/>
      <w:r w:rsidRPr="00183BB2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183BB2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области: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183BB2" w:rsidRPr="00183BB2" w:rsidRDefault="00183BB2" w:rsidP="00183BB2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color w:val="000000"/>
          <w:sz w:val="15"/>
          <w:szCs w:val="15"/>
        </w:rPr>
        <w:t xml:space="preserve">Утвердить прилагаемые основные направления бюджетной и налоговой политики Озерского сельсовета </w:t>
      </w:r>
      <w:proofErr w:type="spellStart"/>
      <w:r w:rsidRPr="00183BB2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183BB2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 на 2018 год и на плановый период 2019 и 2020 годов (далее - Основные направления бюджетной и налоговой  политики).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183BB2" w:rsidRPr="00183BB2" w:rsidRDefault="00183BB2" w:rsidP="00183BB2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color w:val="000000"/>
          <w:sz w:val="15"/>
          <w:szCs w:val="15"/>
        </w:rPr>
        <w:t>Распоряжение вступает в силу со дня его подписания.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color w:val="000000"/>
          <w:sz w:val="15"/>
          <w:szCs w:val="15"/>
        </w:rPr>
        <w:t>Глава Озерского сельсовета                                                           Бартенев Ю.А.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b/>
          <w:bCs/>
          <w:color w:val="000000"/>
          <w:sz w:val="15"/>
        </w:rPr>
        <w:t>            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color w:val="000000"/>
          <w:sz w:val="15"/>
          <w:szCs w:val="15"/>
        </w:rPr>
        <w:t>Утверждены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color w:val="000000"/>
          <w:sz w:val="15"/>
          <w:szCs w:val="15"/>
        </w:rPr>
        <w:t>распоряжением Администрации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color w:val="000000"/>
          <w:sz w:val="15"/>
          <w:szCs w:val="15"/>
        </w:rPr>
        <w:t xml:space="preserve">Озерского сельсовета </w:t>
      </w:r>
      <w:proofErr w:type="spellStart"/>
      <w:r w:rsidRPr="00183BB2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183BB2">
        <w:rPr>
          <w:rFonts w:ascii="Tahoma" w:eastAsia="Times New Roman" w:hAnsi="Tahoma" w:cs="Tahoma"/>
          <w:color w:val="000000"/>
          <w:sz w:val="15"/>
          <w:szCs w:val="15"/>
        </w:rPr>
        <w:t xml:space="preserve"> района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color w:val="000000"/>
          <w:sz w:val="15"/>
          <w:szCs w:val="15"/>
        </w:rPr>
        <w:t>Курской области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color w:val="000000"/>
          <w:sz w:val="15"/>
          <w:szCs w:val="15"/>
        </w:rPr>
        <w:t>От 17.10.2017 года  № 15  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b/>
          <w:bCs/>
          <w:color w:val="000000"/>
          <w:sz w:val="15"/>
        </w:rPr>
        <w:t>ОСНОВНЫЕ НАПРАВЛЕНИЯ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b/>
          <w:bCs/>
          <w:color w:val="000000"/>
          <w:sz w:val="15"/>
        </w:rPr>
        <w:t>БЮДЖЕТНОЙ И НАЛОГОВОЙ ПОЛИТИКИ ОЗЕРСКОГО СЕЛЬСОВЕТА ЩИГРОВСКОГО РАЙОНА КУРСКОЙ ОБЛАСТИ НА 2018 ГОД И ПЛАНОВЫЙ ПЕРИОД 2019</w:t>
      </w:r>
      <w:proofErr w:type="gramStart"/>
      <w:r w:rsidRPr="00183BB2">
        <w:rPr>
          <w:rFonts w:ascii="Tahoma" w:eastAsia="Times New Roman" w:hAnsi="Tahoma" w:cs="Tahoma"/>
          <w:b/>
          <w:bCs/>
          <w:color w:val="000000"/>
          <w:sz w:val="15"/>
        </w:rPr>
        <w:t xml:space="preserve"> И</w:t>
      </w:r>
      <w:proofErr w:type="gramEnd"/>
      <w:r w:rsidRPr="00183BB2">
        <w:rPr>
          <w:rFonts w:ascii="Tahoma" w:eastAsia="Times New Roman" w:hAnsi="Tahoma" w:cs="Tahoma"/>
          <w:b/>
          <w:bCs/>
          <w:color w:val="000000"/>
          <w:sz w:val="15"/>
        </w:rPr>
        <w:t xml:space="preserve"> 2020 ГОДОВ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proofErr w:type="gramStart"/>
      <w:r w:rsidRPr="00183BB2">
        <w:rPr>
          <w:rFonts w:ascii="Tahoma" w:eastAsia="Times New Roman" w:hAnsi="Tahoma" w:cs="Tahoma"/>
          <w:color w:val="000000"/>
          <w:sz w:val="15"/>
          <w:szCs w:val="15"/>
        </w:rPr>
        <w:t xml:space="preserve">Основные направления бюджетной и налоговой политики Озерского сельсовета </w:t>
      </w:r>
      <w:proofErr w:type="spellStart"/>
      <w:r w:rsidRPr="00183BB2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183BB2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 на 2018 год и на плановый период 2019 и 2020 годов подготовлены в соответствии со стратегическими целями развития страны, сформулированными в указах Президента Российской Федерации от 7 мая 2012 года,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</w:t>
      </w:r>
      <w:proofErr w:type="gramEnd"/>
      <w:r w:rsidRPr="00183BB2">
        <w:rPr>
          <w:rFonts w:ascii="Tahoma" w:eastAsia="Times New Roman" w:hAnsi="Tahoma" w:cs="Tahoma"/>
          <w:color w:val="000000"/>
          <w:sz w:val="15"/>
          <w:szCs w:val="15"/>
        </w:rPr>
        <w:t xml:space="preserve"> среднесрочной перспективе, Посланием Президента Российской Федерации Федеральному Собранию от 1 декабря 2016 года.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b/>
          <w:bCs/>
          <w:color w:val="000000"/>
          <w:sz w:val="15"/>
        </w:rPr>
        <w:t xml:space="preserve">Основные задачи бюджетной политики Озерского сельсовета </w:t>
      </w:r>
      <w:proofErr w:type="spellStart"/>
      <w:r w:rsidRPr="00183BB2">
        <w:rPr>
          <w:rFonts w:ascii="Tahoma" w:eastAsia="Times New Roman" w:hAnsi="Tahoma" w:cs="Tahoma"/>
          <w:b/>
          <w:bCs/>
          <w:color w:val="000000"/>
          <w:sz w:val="15"/>
        </w:rPr>
        <w:t>Щигровского</w:t>
      </w:r>
      <w:proofErr w:type="spellEnd"/>
      <w:r w:rsidRPr="00183BB2">
        <w:rPr>
          <w:rFonts w:ascii="Tahoma" w:eastAsia="Times New Roman" w:hAnsi="Tahoma" w:cs="Tahoma"/>
          <w:b/>
          <w:bCs/>
          <w:color w:val="000000"/>
          <w:sz w:val="15"/>
        </w:rPr>
        <w:t xml:space="preserve"> района Курской области на 2018 год и на плановый период 2019 и 2020 годов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color w:val="000000"/>
          <w:sz w:val="15"/>
          <w:szCs w:val="15"/>
        </w:rPr>
        <w:t xml:space="preserve">Целью основных направлений бюджетной политики на 2018 год и на плановый период 2019 и 2020 годов является определение основных подходов к формированию характеристик и прогнозируемых параметров проекта бюджета муниципального образования «Озерский сельсовет» </w:t>
      </w:r>
      <w:proofErr w:type="spellStart"/>
      <w:r w:rsidRPr="00183BB2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183BB2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 на 2018 год и на плановый период 2019 и 2020 годов.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color w:val="000000"/>
          <w:sz w:val="15"/>
          <w:szCs w:val="15"/>
        </w:rPr>
        <w:t xml:space="preserve">Основными задачами бюджетной политики Озерского сельсовета </w:t>
      </w:r>
      <w:proofErr w:type="spellStart"/>
      <w:r w:rsidRPr="00183BB2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183BB2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 на  2018 год и на плановый период 2019 и 2020 годов будут: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color w:val="000000"/>
          <w:sz w:val="15"/>
          <w:szCs w:val="15"/>
        </w:rPr>
        <w:t>-  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color w:val="000000"/>
          <w:sz w:val="15"/>
          <w:szCs w:val="15"/>
        </w:rPr>
        <w:t xml:space="preserve">- повышение качества управления финансами, эффективности расходования бюджетных средств, в том числе за счет оптимизации закупок для обеспечения нужд Озерского сельсовета </w:t>
      </w:r>
      <w:proofErr w:type="spellStart"/>
      <w:r w:rsidRPr="00183BB2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183BB2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области, эффективности их организации и проведения, исключения фактов заключения контрактов с недобросовестными поставщиками (подрядчиками, исполнителями);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color w:val="000000"/>
          <w:sz w:val="15"/>
          <w:szCs w:val="15"/>
        </w:rPr>
        <w:t>-  строгое соблюдение бюджетно-финансовой дисциплины  главным распорядителем и получателями бюджетных средств;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color w:val="000000"/>
          <w:sz w:val="15"/>
          <w:szCs w:val="15"/>
        </w:rPr>
        <w:t xml:space="preserve">- ведение </w:t>
      </w:r>
      <w:proofErr w:type="gramStart"/>
      <w:r w:rsidRPr="00183BB2">
        <w:rPr>
          <w:rFonts w:ascii="Tahoma" w:eastAsia="Times New Roman" w:hAnsi="Tahoma" w:cs="Tahoma"/>
          <w:color w:val="000000"/>
          <w:sz w:val="15"/>
          <w:szCs w:val="15"/>
        </w:rPr>
        <w:t>реестров расходных обязательств главных распорядителей средств бюджета муниципального</w:t>
      </w:r>
      <w:proofErr w:type="gramEnd"/>
      <w:r w:rsidRPr="00183BB2">
        <w:rPr>
          <w:rFonts w:ascii="Tahoma" w:eastAsia="Times New Roman" w:hAnsi="Tahoma" w:cs="Tahoma"/>
          <w:color w:val="000000"/>
          <w:sz w:val="15"/>
          <w:szCs w:val="15"/>
        </w:rPr>
        <w:t xml:space="preserve"> образования «Озерский сельсовет» </w:t>
      </w:r>
      <w:proofErr w:type="spellStart"/>
      <w:r w:rsidRPr="00183BB2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183BB2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области;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color w:val="000000"/>
          <w:sz w:val="15"/>
          <w:szCs w:val="15"/>
        </w:rPr>
        <w:t>- формирование местного бюджета на основе муниципальных программ и достижение поставленных целей, для реализации которых имеются необходимые ресурсы;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color w:val="000000"/>
          <w:sz w:val="15"/>
          <w:szCs w:val="15"/>
        </w:rPr>
        <w:t>- исполнение всех решений в пределах утвержденных предельных объемов расходов на реализацию муниципальных программ;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color w:val="000000"/>
          <w:sz w:val="15"/>
          <w:szCs w:val="15"/>
        </w:rPr>
        <w:t>- оказание государственных услуг, предоставляемых населению;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proofErr w:type="gramStart"/>
      <w:r w:rsidRPr="00183BB2">
        <w:rPr>
          <w:rFonts w:ascii="Tahoma" w:eastAsia="Times New Roman" w:hAnsi="Tahoma" w:cs="Tahoma"/>
          <w:color w:val="000000"/>
          <w:sz w:val="15"/>
          <w:szCs w:val="15"/>
        </w:rPr>
        <w:t xml:space="preserve">- формирование «Бюджета для граждан» по проекту бюджета муниципального образования и его исполнение в доступной для широкого круга заинтересованных пользователей форме, разрабатываемого в целях вовлечения граждан в бюджетный процесс Озерского сельсовета </w:t>
      </w:r>
      <w:proofErr w:type="spellStart"/>
      <w:r w:rsidRPr="00183BB2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183BB2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области;</w:t>
      </w:r>
      <w:proofErr w:type="gramEnd"/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proofErr w:type="gramStart"/>
      <w:r w:rsidRPr="00183BB2">
        <w:rPr>
          <w:rFonts w:ascii="Tahoma" w:eastAsia="Times New Roman" w:hAnsi="Tahoma" w:cs="Tahoma"/>
          <w:color w:val="000000"/>
          <w:sz w:val="15"/>
          <w:szCs w:val="15"/>
        </w:rPr>
        <w:t>- осуществление оптимизационных мероприятий бюджетной сети в соответствии с планами мероприятий («дорожными картами») по повышению эффективности и качества услуг в отраслях социальной сферы, а также недопущение увеличения штатной численности муниципальных служащих по сравнению с численностью на 1 января текущего года, за исключением случаев, когда увеличение необходимо для реализации переданных в соответствии с законодательством полномочий;</w:t>
      </w:r>
      <w:proofErr w:type="gramEnd"/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color w:val="000000"/>
          <w:sz w:val="15"/>
          <w:szCs w:val="15"/>
        </w:rPr>
        <w:t>- недопущение кредиторской задолженности по заработной плате и социальным выплатам;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color w:val="000000"/>
          <w:sz w:val="15"/>
          <w:szCs w:val="15"/>
        </w:rPr>
        <w:t>- усиление внутреннего муниципального финансового контроля в сфере бюджетных правоотношений, внутреннего финансового контроля;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color w:val="000000"/>
          <w:sz w:val="15"/>
          <w:szCs w:val="15"/>
        </w:rPr>
        <w:lastRenderedPageBreak/>
        <w:t>- повышение открытости и прозрачности информации об управлении финансами.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b/>
          <w:bCs/>
          <w:color w:val="000000"/>
          <w:sz w:val="15"/>
        </w:rPr>
        <w:t xml:space="preserve">Основные задачи налоговой политики Озерского сельсовета </w:t>
      </w:r>
      <w:proofErr w:type="spellStart"/>
      <w:r w:rsidRPr="00183BB2">
        <w:rPr>
          <w:rFonts w:ascii="Tahoma" w:eastAsia="Times New Roman" w:hAnsi="Tahoma" w:cs="Tahoma"/>
          <w:b/>
          <w:bCs/>
          <w:color w:val="000000"/>
          <w:sz w:val="15"/>
        </w:rPr>
        <w:t>Щигровского</w:t>
      </w:r>
      <w:proofErr w:type="spellEnd"/>
      <w:r w:rsidRPr="00183BB2">
        <w:rPr>
          <w:rFonts w:ascii="Tahoma" w:eastAsia="Times New Roman" w:hAnsi="Tahoma" w:cs="Tahoma"/>
          <w:b/>
          <w:bCs/>
          <w:color w:val="000000"/>
          <w:sz w:val="15"/>
        </w:rPr>
        <w:t xml:space="preserve"> района Курской области на 2018 год и на плановый период 2019 и 2020 годов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color w:val="000000"/>
          <w:sz w:val="15"/>
          <w:szCs w:val="15"/>
        </w:rPr>
        <w:t xml:space="preserve">Главными стратегическими ориентирами налоговой политики будут являться развитие и укрепление налогового потенциала Озерского сельсовета </w:t>
      </w:r>
      <w:proofErr w:type="spellStart"/>
      <w:r w:rsidRPr="00183BB2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183BB2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области, стабильность поступления налогов и сборов в бюджет муниципального образования «Озерский сельсовет» </w:t>
      </w:r>
      <w:proofErr w:type="spellStart"/>
      <w:r w:rsidRPr="00183BB2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183BB2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области.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color w:val="000000"/>
          <w:sz w:val="15"/>
          <w:szCs w:val="15"/>
        </w:rPr>
        <w:t>Основными направлениями налоговой политики будут: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color w:val="000000"/>
          <w:sz w:val="15"/>
          <w:szCs w:val="15"/>
        </w:rPr>
        <w:t xml:space="preserve">- обеспечение роста доходов бюджета муниципального образования «Озерский сельсовет» </w:t>
      </w:r>
      <w:proofErr w:type="spellStart"/>
      <w:r w:rsidRPr="00183BB2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183BB2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 за счет повышения эффективности администрирования действующих налоговых платежей и сборов;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color w:val="000000"/>
          <w:sz w:val="15"/>
          <w:szCs w:val="15"/>
        </w:rPr>
        <w:t>- продолжение работы по вовлечению в налоговый оборот отдельных объектов недвижимости, в отношении которых налог на имущество исчисляется исходя из кадастровой стоимости, проведение работы по оптимизации налогообложения движимого и недвижимого имущества;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color w:val="000000"/>
          <w:sz w:val="15"/>
          <w:szCs w:val="15"/>
        </w:rPr>
        <w:t>- совершенствование и упорядочение системы учета действующих местных налоговых льгот, установление налоговых  льгот на ограниченный период в зависимости от целевой направленности льготы;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color w:val="000000"/>
          <w:sz w:val="15"/>
          <w:szCs w:val="15"/>
        </w:rPr>
        <w:t>- дальнейшее повышение эффективности налогового администрирования и взаимодействия органов исполнительной власти района и органа местного самоуправления,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бюджет.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183BB2" w:rsidRPr="00183BB2" w:rsidRDefault="00183BB2" w:rsidP="00183B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183BB2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B5B9B" w:rsidRPr="00183BB2" w:rsidRDefault="003B5B9B" w:rsidP="00183BB2"/>
    <w:sectPr w:rsidR="003B5B9B" w:rsidRPr="00183BB2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68FD"/>
    <w:multiLevelType w:val="multilevel"/>
    <w:tmpl w:val="DE0E7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E7B1F"/>
    <w:multiLevelType w:val="multilevel"/>
    <w:tmpl w:val="3708B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0594"/>
    <w:rsid w:val="000148EF"/>
    <w:rsid w:val="00015260"/>
    <w:rsid w:val="00071CEB"/>
    <w:rsid w:val="000E1839"/>
    <w:rsid w:val="00124D45"/>
    <w:rsid w:val="00142C2D"/>
    <w:rsid w:val="00183BB2"/>
    <w:rsid w:val="00241AC1"/>
    <w:rsid w:val="0026285D"/>
    <w:rsid w:val="00282861"/>
    <w:rsid w:val="00291A13"/>
    <w:rsid w:val="00336209"/>
    <w:rsid w:val="00344736"/>
    <w:rsid w:val="00396BB1"/>
    <w:rsid w:val="003B5B9B"/>
    <w:rsid w:val="003C2EC9"/>
    <w:rsid w:val="003F2B1B"/>
    <w:rsid w:val="003F7174"/>
    <w:rsid w:val="004261D0"/>
    <w:rsid w:val="00457AD3"/>
    <w:rsid w:val="00470488"/>
    <w:rsid w:val="00470594"/>
    <w:rsid w:val="00477609"/>
    <w:rsid w:val="00494752"/>
    <w:rsid w:val="004B1924"/>
    <w:rsid w:val="00506EF7"/>
    <w:rsid w:val="00592261"/>
    <w:rsid w:val="00690EE9"/>
    <w:rsid w:val="006C178D"/>
    <w:rsid w:val="0070445F"/>
    <w:rsid w:val="00714955"/>
    <w:rsid w:val="00743004"/>
    <w:rsid w:val="00770777"/>
    <w:rsid w:val="007A705B"/>
    <w:rsid w:val="007D2C78"/>
    <w:rsid w:val="00853483"/>
    <w:rsid w:val="008F3095"/>
    <w:rsid w:val="008F3C71"/>
    <w:rsid w:val="00914951"/>
    <w:rsid w:val="00961A3A"/>
    <w:rsid w:val="009A0FF3"/>
    <w:rsid w:val="009B4DA5"/>
    <w:rsid w:val="009D6BBA"/>
    <w:rsid w:val="009E32BF"/>
    <w:rsid w:val="00A673F0"/>
    <w:rsid w:val="00A90733"/>
    <w:rsid w:val="00AA21F1"/>
    <w:rsid w:val="00AD1AC9"/>
    <w:rsid w:val="00AD270D"/>
    <w:rsid w:val="00AF4166"/>
    <w:rsid w:val="00AF4703"/>
    <w:rsid w:val="00B46F53"/>
    <w:rsid w:val="00B66E12"/>
    <w:rsid w:val="00BC63D3"/>
    <w:rsid w:val="00C53AE2"/>
    <w:rsid w:val="00C92ED3"/>
    <w:rsid w:val="00D30BB1"/>
    <w:rsid w:val="00D32D93"/>
    <w:rsid w:val="00D41359"/>
    <w:rsid w:val="00D769D3"/>
    <w:rsid w:val="00D84893"/>
    <w:rsid w:val="00DC075F"/>
    <w:rsid w:val="00E34E09"/>
    <w:rsid w:val="00E91CBB"/>
    <w:rsid w:val="00EB6674"/>
    <w:rsid w:val="00EC6DEF"/>
    <w:rsid w:val="00ED6467"/>
    <w:rsid w:val="00EF1F08"/>
    <w:rsid w:val="00F14B33"/>
    <w:rsid w:val="00F62A90"/>
    <w:rsid w:val="00FA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261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61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4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15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8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03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185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9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7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6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89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81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2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29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13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89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7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255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31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91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00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21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2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606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89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1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5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08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2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3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7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58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54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42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62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2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5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948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71</cp:revision>
  <dcterms:created xsi:type="dcterms:W3CDTF">2019-11-18T07:51:00Z</dcterms:created>
  <dcterms:modified xsi:type="dcterms:W3CDTF">2025-04-03T09:35:00Z</dcterms:modified>
</cp:coreProperties>
</file>