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CF" w:rsidRPr="003B4CC6" w:rsidRDefault="00D400CF" w:rsidP="000D7A30">
      <w:pPr>
        <w:spacing w:after="0"/>
        <w:jc w:val="center"/>
        <w:rPr>
          <w:rFonts w:ascii="Times New Roman" w:hAnsi="Times New Roman" w:cs="Times New Roman"/>
        </w:rPr>
      </w:pPr>
      <w:bookmarkStart w:id="0" w:name="‎D:\Почта\Общ_обс_утверж_бюдж_прогн\Пост"/>
      <w:bookmarkEnd w:id="0"/>
      <w:r w:rsidRPr="003B4CC6">
        <w:rPr>
          <w:rFonts w:ascii="Times New Roman" w:hAnsi="Times New Roman" w:cs="Times New Roman"/>
          <w:b/>
          <w:noProof/>
        </w:rPr>
        <w:drawing>
          <wp:inline distT="0" distB="0" distL="0" distR="0">
            <wp:extent cx="1353185" cy="1287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D400CF" w:rsidRPr="003B4CC6" w:rsidRDefault="00D400CF" w:rsidP="000D7A30">
      <w:pPr>
        <w:spacing w:after="0"/>
        <w:jc w:val="center"/>
        <w:rPr>
          <w:rFonts w:ascii="Times New Roman" w:hAnsi="Times New Roman" w:cs="Times New Roman"/>
          <w:b/>
          <w:sz w:val="48"/>
          <w:szCs w:val="48"/>
        </w:rPr>
      </w:pPr>
      <w:r w:rsidRPr="003B4CC6">
        <w:rPr>
          <w:rFonts w:ascii="Times New Roman" w:hAnsi="Times New Roman" w:cs="Times New Roman"/>
          <w:b/>
          <w:sz w:val="48"/>
          <w:szCs w:val="48"/>
        </w:rPr>
        <w:t>АДМИНИСТРАЦИЯ</w:t>
      </w:r>
    </w:p>
    <w:p w:rsidR="00D400CF" w:rsidRPr="003B4CC6" w:rsidRDefault="00D400CF" w:rsidP="000D7A30">
      <w:pPr>
        <w:spacing w:after="0"/>
        <w:jc w:val="center"/>
        <w:rPr>
          <w:rFonts w:ascii="Times New Roman" w:hAnsi="Times New Roman" w:cs="Times New Roman"/>
          <w:b/>
          <w:sz w:val="48"/>
          <w:szCs w:val="48"/>
        </w:rPr>
      </w:pPr>
      <w:r w:rsidRPr="003B4CC6">
        <w:rPr>
          <w:rFonts w:ascii="Times New Roman" w:hAnsi="Times New Roman" w:cs="Times New Roman"/>
          <w:b/>
          <w:sz w:val="48"/>
          <w:szCs w:val="48"/>
        </w:rPr>
        <w:t>ОЗЕРСКОГО СЕЛЬСОВЕТА</w:t>
      </w:r>
    </w:p>
    <w:p w:rsidR="00D400CF" w:rsidRPr="003B4CC6" w:rsidRDefault="00D400CF" w:rsidP="000D7A30">
      <w:pPr>
        <w:spacing w:after="0"/>
        <w:jc w:val="center"/>
        <w:rPr>
          <w:rFonts w:ascii="Times New Roman" w:hAnsi="Times New Roman" w:cs="Times New Roman"/>
          <w:sz w:val="40"/>
          <w:szCs w:val="40"/>
        </w:rPr>
      </w:pPr>
      <w:r w:rsidRPr="003B4CC6">
        <w:rPr>
          <w:rFonts w:ascii="Times New Roman" w:hAnsi="Times New Roman" w:cs="Times New Roman"/>
          <w:sz w:val="40"/>
          <w:szCs w:val="40"/>
        </w:rPr>
        <w:t>ЩИГРОВСКОГО РАЙОНА КУРСКОЙ ОБЛАСТИ</w:t>
      </w:r>
    </w:p>
    <w:p w:rsidR="00D400CF" w:rsidRPr="003B4CC6" w:rsidRDefault="00D400CF" w:rsidP="000D7A30">
      <w:pPr>
        <w:spacing w:after="0"/>
        <w:jc w:val="center"/>
        <w:rPr>
          <w:rFonts w:ascii="Times New Roman" w:hAnsi="Times New Roman" w:cs="Times New Roman"/>
        </w:rPr>
      </w:pPr>
    </w:p>
    <w:p w:rsidR="00D400CF" w:rsidRPr="003B4CC6" w:rsidRDefault="00D400CF" w:rsidP="000D7A30">
      <w:pPr>
        <w:spacing w:after="0"/>
        <w:jc w:val="center"/>
        <w:rPr>
          <w:rFonts w:ascii="Times New Roman" w:hAnsi="Times New Roman" w:cs="Times New Roman"/>
        </w:rPr>
      </w:pPr>
    </w:p>
    <w:p w:rsidR="00D400CF" w:rsidRPr="003B4CC6" w:rsidRDefault="00D400CF" w:rsidP="000D7A30">
      <w:pPr>
        <w:spacing w:after="0"/>
        <w:jc w:val="center"/>
        <w:rPr>
          <w:rFonts w:ascii="Times New Roman" w:hAnsi="Times New Roman" w:cs="Times New Roman"/>
          <w:b/>
          <w:sz w:val="48"/>
          <w:szCs w:val="48"/>
        </w:rPr>
      </w:pPr>
      <w:r w:rsidRPr="003B4CC6">
        <w:rPr>
          <w:rFonts w:ascii="Times New Roman" w:hAnsi="Times New Roman" w:cs="Times New Roman"/>
          <w:b/>
          <w:sz w:val="48"/>
          <w:szCs w:val="48"/>
        </w:rPr>
        <w:t>П О С Т А Н О В Л Е Н И</w:t>
      </w:r>
      <w:r w:rsidR="000D7A30" w:rsidRPr="003B4CC6">
        <w:rPr>
          <w:rFonts w:ascii="Times New Roman" w:hAnsi="Times New Roman" w:cs="Times New Roman"/>
          <w:b/>
          <w:sz w:val="48"/>
          <w:szCs w:val="48"/>
        </w:rPr>
        <w:t xml:space="preserve"> </w:t>
      </w:r>
      <w:r w:rsidRPr="003B4CC6">
        <w:rPr>
          <w:rFonts w:ascii="Times New Roman" w:hAnsi="Times New Roman" w:cs="Times New Roman"/>
          <w:b/>
          <w:sz w:val="48"/>
          <w:szCs w:val="48"/>
        </w:rPr>
        <w:t>Е</w:t>
      </w:r>
    </w:p>
    <w:p w:rsidR="00D400CF" w:rsidRPr="003B4CC6" w:rsidRDefault="00D400CF" w:rsidP="000D7A30">
      <w:pPr>
        <w:spacing w:after="0"/>
        <w:jc w:val="center"/>
        <w:rPr>
          <w:rFonts w:ascii="Times New Roman" w:hAnsi="Times New Roman" w:cs="Times New Roman"/>
          <w:b/>
          <w:sz w:val="32"/>
          <w:szCs w:val="32"/>
        </w:rPr>
      </w:pPr>
    </w:p>
    <w:p w:rsidR="00D400CF" w:rsidRPr="003B4CC6" w:rsidRDefault="00D400CF" w:rsidP="000D7A30">
      <w:pPr>
        <w:spacing w:after="0"/>
        <w:rPr>
          <w:rFonts w:ascii="Times New Roman" w:hAnsi="Times New Roman" w:cs="Times New Roman"/>
        </w:rPr>
      </w:pPr>
      <w:r w:rsidRPr="003B4CC6">
        <w:rPr>
          <w:rFonts w:ascii="Times New Roman" w:hAnsi="Times New Roman" w:cs="Times New Roman"/>
        </w:rPr>
        <w:t xml:space="preserve">От                                       №                 Проект                          </w:t>
      </w:r>
    </w:p>
    <w:p w:rsidR="00D400CF" w:rsidRPr="003B4CC6" w:rsidRDefault="00D400CF" w:rsidP="000D7A30">
      <w:pPr>
        <w:pStyle w:val="ConsPlusTitle"/>
        <w:outlineLvl w:val="0"/>
        <w:rPr>
          <w:color w:val="000000"/>
          <w:sz w:val="28"/>
          <w:szCs w:val="28"/>
        </w:rPr>
      </w:pPr>
    </w:p>
    <w:p w:rsidR="00D400CF" w:rsidRPr="003B4CC6" w:rsidRDefault="00D400CF" w:rsidP="000D7A30">
      <w:pPr>
        <w:pStyle w:val="ConsPlusTitle"/>
        <w:outlineLvl w:val="0"/>
        <w:rPr>
          <w:b w:val="0"/>
          <w:color w:val="000000"/>
        </w:rPr>
      </w:pPr>
      <w:r w:rsidRPr="003B4CC6">
        <w:rPr>
          <w:b w:val="0"/>
          <w:color w:val="000000"/>
        </w:rPr>
        <w:t xml:space="preserve">Об утверждении муниципальной программы </w:t>
      </w:r>
    </w:p>
    <w:p w:rsidR="00D400CF" w:rsidRPr="003B4CC6" w:rsidRDefault="00D400CF" w:rsidP="000D7A30">
      <w:pPr>
        <w:pStyle w:val="ConsPlusTitle"/>
        <w:outlineLvl w:val="0"/>
        <w:rPr>
          <w:b w:val="0"/>
          <w:color w:val="000000"/>
        </w:rPr>
      </w:pPr>
      <w:r w:rsidRPr="003B4CC6">
        <w:rPr>
          <w:b w:val="0"/>
          <w:color w:val="000000"/>
        </w:rPr>
        <w:t xml:space="preserve">«Комплексное развитие системы коммунальной </w:t>
      </w:r>
    </w:p>
    <w:p w:rsidR="00D400CF" w:rsidRPr="003B4CC6" w:rsidRDefault="00D400CF" w:rsidP="000D7A30">
      <w:pPr>
        <w:pStyle w:val="ConsPlusTitle"/>
        <w:outlineLvl w:val="0"/>
        <w:rPr>
          <w:b w:val="0"/>
        </w:rPr>
      </w:pPr>
      <w:r w:rsidRPr="003B4CC6">
        <w:rPr>
          <w:b w:val="0"/>
        </w:rPr>
        <w:t>инфраструктуры муниципального образования</w:t>
      </w:r>
    </w:p>
    <w:p w:rsidR="00D400CF" w:rsidRPr="003B4CC6" w:rsidRDefault="00D400CF" w:rsidP="000D7A30">
      <w:pPr>
        <w:pStyle w:val="ConsPlusTitle"/>
        <w:outlineLvl w:val="0"/>
        <w:rPr>
          <w:b w:val="0"/>
        </w:rPr>
      </w:pPr>
      <w:r w:rsidRPr="003B4CC6">
        <w:rPr>
          <w:b w:val="0"/>
        </w:rPr>
        <w:t>«Озерский сельсовет»</w:t>
      </w:r>
    </w:p>
    <w:p w:rsidR="00D400CF" w:rsidRPr="003B4CC6" w:rsidRDefault="00D400CF" w:rsidP="000D7A30">
      <w:pPr>
        <w:pStyle w:val="ConsPlusTitle"/>
        <w:outlineLvl w:val="0"/>
        <w:rPr>
          <w:b w:val="0"/>
        </w:rPr>
      </w:pPr>
      <w:proofErr w:type="spellStart"/>
      <w:r w:rsidRPr="003B4CC6">
        <w:rPr>
          <w:b w:val="0"/>
        </w:rPr>
        <w:t>Щигровского</w:t>
      </w:r>
      <w:proofErr w:type="spellEnd"/>
      <w:r w:rsidRPr="003B4CC6">
        <w:rPr>
          <w:b w:val="0"/>
        </w:rPr>
        <w:t xml:space="preserve"> района Курской области </w:t>
      </w:r>
    </w:p>
    <w:p w:rsidR="00D400CF" w:rsidRPr="003B4CC6" w:rsidRDefault="00D400CF" w:rsidP="000D7A30">
      <w:pPr>
        <w:pStyle w:val="ConsPlusTitle"/>
        <w:outlineLvl w:val="0"/>
        <w:rPr>
          <w:b w:val="0"/>
        </w:rPr>
      </w:pPr>
      <w:r w:rsidRPr="003B4CC6">
        <w:rPr>
          <w:b w:val="0"/>
        </w:rPr>
        <w:t xml:space="preserve">на 2025-2034гг.» </w:t>
      </w:r>
    </w:p>
    <w:p w:rsidR="00D400CF" w:rsidRPr="003B4CC6" w:rsidRDefault="00D400CF" w:rsidP="000D7A30">
      <w:pPr>
        <w:pStyle w:val="ConsPlusTitle"/>
        <w:outlineLvl w:val="0"/>
      </w:pPr>
    </w:p>
    <w:p w:rsidR="00D400CF" w:rsidRPr="003B4CC6" w:rsidRDefault="00D400CF" w:rsidP="000D7A30">
      <w:pPr>
        <w:spacing w:after="0"/>
        <w:ind w:firstLine="492"/>
        <w:jc w:val="both"/>
        <w:rPr>
          <w:rFonts w:ascii="Times New Roman" w:hAnsi="Times New Roman" w:cs="Times New Roman"/>
          <w:sz w:val="24"/>
          <w:szCs w:val="24"/>
        </w:rPr>
      </w:pPr>
      <w:r w:rsidRPr="003B4CC6">
        <w:rPr>
          <w:rFonts w:ascii="Times New Roman" w:hAnsi="Times New Roman" w:cs="Times New Roman"/>
          <w:color w:val="332E2D"/>
          <w:spacing w:val="2"/>
        </w:rPr>
        <w:br/>
      </w:r>
      <w:r w:rsidRPr="003B4CC6">
        <w:rPr>
          <w:rFonts w:ascii="Times New Roman" w:hAnsi="Times New Roman" w:cs="Times New Roman"/>
          <w:sz w:val="24"/>
          <w:szCs w:val="24"/>
        </w:rPr>
        <w:t xml:space="preserve">В соответствии с  Градостроительным кодексом Российской Федерации,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«Озерский сельсовет»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w:t>
      </w:r>
    </w:p>
    <w:p w:rsidR="00D400CF" w:rsidRPr="003B4CC6" w:rsidRDefault="00D400CF" w:rsidP="000D7A30">
      <w:pPr>
        <w:spacing w:after="0"/>
        <w:ind w:firstLine="492"/>
        <w:jc w:val="both"/>
        <w:rPr>
          <w:rFonts w:ascii="Times New Roman" w:hAnsi="Times New Roman" w:cs="Times New Roman"/>
          <w:sz w:val="24"/>
          <w:szCs w:val="24"/>
        </w:rPr>
      </w:pPr>
    </w:p>
    <w:p w:rsidR="00D400CF" w:rsidRPr="003B4CC6" w:rsidRDefault="00D400CF" w:rsidP="000D7A30">
      <w:pPr>
        <w:spacing w:after="0"/>
        <w:jc w:val="center"/>
        <w:rPr>
          <w:rFonts w:ascii="Times New Roman" w:hAnsi="Times New Roman" w:cs="Times New Roman"/>
          <w:sz w:val="24"/>
          <w:szCs w:val="24"/>
        </w:rPr>
      </w:pPr>
      <w:r w:rsidRPr="003B4CC6">
        <w:rPr>
          <w:rFonts w:ascii="Times New Roman" w:hAnsi="Times New Roman" w:cs="Times New Roman"/>
          <w:sz w:val="24"/>
          <w:szCs w:val="24"/>
        </w:rPr>
        <w:t>Постановляет:</w:t>
      </w:r>
    </w:p>
    <w:p w:rsidR="00D400CF" w:rsidRPr="003B4CC6" w:rsidRDefault="00D400CF" w:rsidP="000D7A30">
      <w:pPr>
        <w:pStyle w:val="ConsPlusNormal0"/>
        <w:ind w:firstLine="540"/>
        <w:jc w:val="center"/>
        <w:outlineLvl w:val="0"/>
        <w:rPr>
          <w:rFonts w:ascii="Times New Roman" w:hAnsi="Times New Roman" w:cs="Times New Roman"/>
          <w:color w:val="000000"/>
          <w:sz w:val="24"/>
          <w:szCs w:val="24"/>
        </w:rPr>
      </w:pPr>
    </w:p>
    <w:p w:rsidR="00D400CF" w:rsidRPr="003B4CC6" w:rsidRDefault="00D400CF" w:rsidP="000D7A30">
      <w:pPr>
        <w:pStyle w:val="ConsPlusTitle"/>
        <w:jc w:val="both"/>
        <w:outlineLvl w:val="0"/>
        <w:rPr>
          <w:b w:val="0"/>
        </w:rPr>
      </w:pPr>
      <w:r w:rsidRPr="003B4CC6">
        <w:rPr>
          <w:b w:val="0"/>
        </w:rPr>
        <w:t xml:space="preserve">       1. Утвердить прилагаемую муниципальную </w:t>
      </w:r>
      <w:hyperlink r:id="rId6" w:history="1">
        <w:r w:rsidRPr="003B4CC6">
          <w:rPr>
            <w:rStyle w:val="a3"/>
            <w:b w:val="0"/>
            <w:color w:val="000000"/>
          </w:rPr>
          <w:t>программу</w:t>
        </w:r>
      </w:hyperlink>
      <w:r w:rsidRPr="003B4CC6">
        <w:rPr>
          <w:b w:val="0"/>
          <w:color w:val="000000"/>
        </w:rPr>
        <w:t xml:space="preserve"> «Комплексного развития системы коммунальной </w:t>
      </w:r>
      <w:r w:rsidRPr="003B4CC6">
        <w:rPr>
          <w:b w:val="0"/>
        </w:rPr>
        <w:t xml:space="preserve">инфраструктуры муниципального образования «Озерский сельсовет» </w:t>
      </w:r>
      <w:proofErr w:type="spellStart"/>
      <w:r w:rsidRPr="003B4CC6">
        <w:rPr>
          <w:b w:val="0"/>
        </w:rPr>
        <w:t>Щигровского</w:t>
      </w:r>
      <w:proofErr w:type="spellEnd"/>
      <w:r w:rsidRPr="003B4CC6">
        <w:rPr>
          <w:b w:val="0"/>
        </w:rPr>
        <w:t xml:space="preserve"> района Курской области на 2025-2034гг.» </w:t>
      </w:r>
    </w:p>
    <w:p w:rsidR="00D400CF" w:rsidRPr="003B4CC6" w:rsidRDefault="00D400CF" w:rsidP="000D7A30">
      <w:pPr>
        <w:spacing w:after="0"/>
        <w:ind w:firstLine="567"/>
        <w:jc w:val="both"/>
        <w:rPr>
          <w:rFonts w:ascii="Times New Roman" w:hAnsi="Times New Roman" w:cs="Times New Roman"/>
          <w:sz w:val="24"/>
          <w:szCs w:val="24"/>
        </w:rPr>
      </w:pPr>
      <w:r w:rsidRPr="003B4CC6">
        <w:rPr>
          <w:rFonts w:ascii="Times New Roman" w:hAnsi="Times New Roman" w:cs="Times New Roman"/>
          <w:sz w:val="24"/>
          <w:szCs w:val="24"/>
        </w:rPr>
        <w:t>2.  Контроль  за выполнением настоящего постановления оставляю за собой.</w:t>
      </w:r>
    </w:p>
    <w:p w:rsidR="00D400CF" w:rsidRPr="003B4CC6" w:rsidRDefault="00D400CF" w:rsidP="000D7A30">
      <w:pPr>
        <w:spacing w:after="0"/>
        <w:ind w:firstLine="567"/>
        <w:jc w:val="both"/>
        <w:rPr>
          <w:rFonts w:ascii="Times New Roman" w:hAnsi="Times New Roman" w:cs="Times New Roman"/>
          <w:sz w:val="24"/>
          <w:szCs w:val="24"/>
        </w:rPr>
      </w:pPr>
      <w:r w:rsidRPr="003B4CC6">
        <w:rPr>
          <w:rFonts w:ascii="Times New Roman" w:hAnsi="Times New Roman" w:cs="Times New Roman"/>
          <w:sz w:val="24"/>
          <w:szCs w:val="24"/>
        </w:rPr>
        <w:t>3. Настоящее постановление вступает в силу со дня обнародования.</w:t>
      </w:r>
    </w:p>
    <w:p w:rsidR="00D400CF" w:rsidRPr="003B4CC6" w:rsidRDefault="00D400CF" w:rsidP="000D7A30">
      <w:pPr>
        <w:spacing w:after="0"/>
        <w:ind w:firstLine="567"/>
        <w:jc w:val="both"/>
        <w:rPr>
          <w:rFonts w:ascii="Times New Roman" w:hAnsi="Times New Roman" w:cs="Times New Roman"/>
          <w:sz w:val="24"/>
          <w:szCs w:val="24"/>
        </w:rPr>
      </w:pPr>
    </w:p>
    <w:p w:rsidR="00D400CF" w:rsidRPr="003B4CC6" w:rsidRDefault="00D400CF" w:rsidP="000D7A30">
      <w:pPr>
        <w:spacing w:after="0"/>
        <w:jc w:val="both"/>
        <w:rPr>
          <w:rFonts w:ascii="Times New Roman" w:hAnsi="Times New Roman" w:cs="Times New Roman"/>
          <w:sz w:val="24"/>
          <w:szCs w:val="24"/>
        </w:rPr>
      </w:pP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Глава Озерского сельсовета                                        </w:t>
      </w:r>
      <w:r w:rsidR="000D7A30" w:rsidRPr="003B4CC6">
        <w:rPr>
          <w:rFonts w:ascii="Times New Roman" w:hAnsi="Times New Roman" w:cs="Times New Roman"/>
          <w:sz w:val="24"/>
          <w:szCs w:val="24"/>
        </w:rPr>
        <w:tab/>
      </w:r>
      <w:r w:rsidR="000D7A30" w:rsidRPr="003B4CC6">
        <w:rPr>
          <w:rFonts w:ascii="Times New Roman" w:hAnsi="Times New Roman" w:cs="Times New Roman"/>
          <w:sz w:val="24"/>
          <w:szCs w:val="24"/>
        </w:rPr>
        <w:tab/>
      </w:r>
      <w:r w:rsidR="000D7A30" w:rsidRPr="003B4CC6">
        <w:rPr>
          <w:rFonts w:ascii="Times New Roman" w:hAnsi="Times New Roman" w:cs="Times New Roman"/>
          <w:sz w:val="24"/>
          <w:szCs w:val="24"/>
        </w:rPr>
        <w:tab/>
        <w:t xml:space="preserve">Е. Н. </w:t>
      </w:r>
      <w:proofErr w:type="spellStart"/>
      <w:r w:rsidR="000D7A30" w:rsidRPr="003B4CC6">
        <w:rPr>
          <w:rFonts w:ascii="Times New Roman" w:hAnsi="Times New Roman" w:cs="Times New Roman"/>
          <w:sz w:val="24"/>
          <w:szCs w:val="24"/>
        </w:rPr>
        <w:t>Кретова</w:t>
      </w:r>
      <w:proofErr w:type="spellEnd"/>
    </w:p>
    <w:p w:rsidR="00D400CF" w:rsidRPr="003B4CC6" w:rsidRDefault="00D400CF" w:rsidP="000D7A30">
      <w:pPr>
        <w:spacing w:after="0"/>
        <w:rPr>
          <w:rFonts w:ascii="Times New Roman" w:hAnsi="Times New Roman" w:cs="Times New Roman"/>
          <w:sz w:val="24"/>
          <w:szCs w:val="24"/>
        </w:rPr>
      </w:pPr>
    </w:p>
    <w:p w:rsidR="00D400CF" w:rsidRDefault="00D400CF" w:rsidP="000D7A30">
      <w:pPr>
        <w:spacing w:after="0"/>
        <w:rPr>
          <w:rFonts w:ascii="Times New Roman" w:hAnsi="Times New Roman" w:cs="Times New Roman"/>
        </w:rPr>
      </w:pPr>
    </w:p>
    <w:p w:rsidR="005B2ABE" w:rsidRDefault="005B2ABE" w:rsidP="000D7A30">
      <w:pPr>
        <w:spacing w:after="0"/>
        <w:rPr>
          <w:rFonts w:ascii="Times New Roman" w:hAnsi="Times New Roman" w:cs="Times New Roman"/>
        </w:rPr>
      </w:pPr>
    </w:p>
    <w:p w:rsidR="005B2ABE" w:rsidRPr="003B4CC6" w:rsidRDefault="005B2ABE" w:rsidP="000D7A30">
      <w:pPr>
        <w:spacing w:after="0"/>
        <w:rPr>
          <w:rFonts w:ascii="Times New Roman" w:hAnsi="Times New Roman" w:cs="Times New Roman"/>
        </w:rPr>
      </w:pPr>
    </w:p>
    <w:p w:rsidR="00D400CF" w:rsidRPr="003B4CC6" w:rsidRDefault="00D400CF" w:rsidP="000D7A30">
      <w:pPr>
        <w:spacing w:after="0"/>
        <w:jc w:val="right"/>
        <w:rPr>
          <w:rFonts w:ascii="Times New Roman" w:hAnsi="Times New Roman" w:cs="Times New Roman"/>
          <w:color w:val="000000"/>
          <w:spacing w:val="2"/>
        </w:rPr>
      </w:pPr>
      <w:r w:rsidRPr="003B4CC6">
        <w:rPr>
          <w:rFonts w:ascii="Times New Roman" w:hAnsi="Times New Roman" w:cs="Times New Roman"/>
        </w:rPr>
        <w:lastRenderedPageBreak/>
        <w:t>УТВЕРЖДЕНА</w:t>
      </w:r>
    </w:p>
    <w:p w:rsidR="00D400CF" w:rsidRPr="003B4CC6" w:rsidRDefault="00D400CF" w:rsidP="000D7A30">
      <w:pPr>
        <w:spacing w:after="0"/>
        <w:jc w:val="right"/>
        <w:rPr>
          <w:rFonts w:ascii="Times New Roman" w:hAnsi="Times New Roman" w:cs="Times New Roman"/>
          <w:color w:val="000000"/>
          <w:spacing w:val="2"/>
        </w:rPr>
      </w:pPr>
      <w:r w:rsidRPr="003B4CC6">
        <w:rPr>
          <w:rFonts w:ascii="Times New Roman" w:hAnsi="Times New Roman" w:cs="Times New Roman"/>
        </w:rPr>
        <w:t xml:space="preserve"> постановлением администрации</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муниципального образования</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«Озерский сельсовет»</w:t>
      </w:r>
    </w:p>
    <w:p w:rsidR="00D400CF" w:rsidRPr="003B4CC6" w:rsidRDefault="00D400CF" w:rsidP="000D7A30">
      <w:pPr>
        <w:spacing w:after="0"/>
        <w:jc w:val="right"/>
        <w:rPr>
          <w:rFonts w:ascii="Times New Roman" w:hAnsi="Times New Roman" w:cs="Times New Roman"/>
        </w:rPr>
      </w:pP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Курской области</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u w:val="single"/>
        </w:rPr>
        <w:t>От</w:t>
      </w:r>
      <w:r w:rsidRPr="003B4CC6">
        <w:rPr>
          <w:rFonts w:ascii="Times New Roman" w:hAnsi="Times New Roman" w:cs="Times New Roman"/>
        </w:rPr>
        <w:t xml:space="preserve">     .</w:t>
      </w:r>
      <w:r w:rsidRPr="003B4CC6">
        <w:rPr>
          <w:rFonts w:ascii="Times New Roman" w:hAnsi="Times New Roman" w:cs="Times New Roman"/>
          <w:u w:val="single"/>
        </w:rPr>
        <w:t>2025 г. №</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sz w:val="28"/>
          <w:szCs w:val="28"/>
        </w:rPr>
      </w:pPr>
      <w:r w:rsidRPr="003B4CC6">
        <w:rPr>
          <w:rFonts w:ascii="Times New Roman" w:hAnsi="Times New Roman" w:cs="Times New Roman"/>
          <w:b/>
          <w:sz w:val="28"/>
          <w:szCs w:val="28"/>
        </w:rPr>
        <w:t xml:space="preserve">Муниципальная программа </w:t>
      </w:r>
    </w:p>
    <w:p w:rsidR="00D400CF" w:rsidRPr="003B4CC6" w:rsidRDefault="00D400CF" w:rsidP="000D7A30">
      <w:pPr>
        <w:pStyle w:val="ConsPlusTitle"/>
        <w:jc w:val="center"/>
        <w:outlineLvl w:val="0"/>
        <w:rPr>
          <w:sz w:val="28"/>
          <w:szCs w:val="28"/>
        </w:rPr>
      </w:pPr>
      <w:r w:rsidRPr="003B4CC6">
        <w:rPr>
          <w:color w:val="000000"/>
          <w:sz w:val="28"/>
          <w:szCs w:val="28"/>
        </w:rPr>
        <w:t xml:space="preserve">«Комплексное развитие системы коммунальной </w:t>
      </w:r>
      <w:r w:rsidRPr="003B4CC6">
        <w:rPr>
          <w:sz w:val="28"/>
          <w:szCs w:val="28"/>
        </w:rPr>
        <w:t xml:space="preserve">инфраструктуры муниципального образования «Озерский сельсовет» </w:t>
      </w:r>
      <w:proofErr w:type="spellStart"/>
      <w:r w:rsidRPr="003B4CC6">
        <w:rPr>
          <w:sz w:val="28"/>
          <w:szCs w:val="28"/>
        </w:rPr>
        <w:t>Щигровского</w:t>
      </w:r>
      <w:proofErr w:type="spellEnd"/>
      <w:r w:rsidRPr="003B4CC6">
        <w:rPr>
          <w:sz w:val="28"/>
          <w:szCs w:val="28"/>
        </w:rPr>
        <w:t xml:space="preserve"> района Курской области на 2025-2034гг.»</w:t>
      </w:r>
    </w:p>
    <w:p w:rsidR="00D400CF" w:rsidRPr="003B4CC6" w:rsidRDefault="00D400CF" w:rsidP="000D7A30">
      <w:pPr>
        <w:adjustRightInd w:val="0"/>
        <w:spacing w:after="0"/>
        <w:ind w:firstLine="720"/>
        <w:jc w:val="center"/>
        <w:outlineLvl w:val="4"/>
        <w:rPr>
          <w:rFonts w:ascii="Times New Roman" w:hAnsi="Times New Roman" w:cs="Times New Roman"/>
          <w:b/>
          <w:sz w:val="28"/>
        </w:rPr>
      </w:pPr>
    </w:p>
    <w:p w:rsidR="00D400CF" w:rsidRPr="003B4CC6" w:rsidRDefault="00D400CF" w:rsidP="000D7A30">
      <w:pPr>
        <w:spacing w:after="0"/>
        <w:jc w:val="center"/>
        <w:rPr>
          <w:rFonts w:ascii="Times New Roman" w:hAnsi="Times New Roman" w:cs="Times New Roman"/>
          <w:b/>
          <w:sz w:val="28"/>
          <w:szCs w:val="28"/>
        </w:rPr>
      </w:pPr>
      <w:r w:rsidRPr="003B4CC6">
        <w:rPr>
          <w:rFonts w:ascii="Times New Roman" w:hAnsi="Times New Roman" w:cs="Times New Roman"/>
          <w:b/>
          <w:sz w:val="28"/>
          <w:szCs w:val="28"/>
        </w:rPr>
        <w:t xml:space="preserve">Раздел 1. </w:t>
      </w:r>
    </w:p>
    <w:p w:rsidR="00D400CF" w:rsidRPr="003B4CC6" w:rsidRDefault="00D400CF" w:rsidP="000D7A30">
      <w:pPr>
        <w:pStyle w:val="1"/>
        <w:tabs>
          <w:tab w:val="left" w:pos="0"/>
        </w:tabs>
        <w:spacing w:before="0" w:after="0"/>
        <w:jc w:val="center"/>
        <w:rPr>
          <w:rFonts w:ascii="Times New Roman" w:hAnsi="Times New Roman"/>
          <w:sz w:val="24"/>
          <w:szCs w:val="24"/>
        </w:rPr>
      </w:pPr>
      <w:r w:rsidRPr="003B4CC6">
        <w:rPr>
          <w:rFonts w:ascii="Times New Roman" w:hAnsi="Times New Roman"/>
          <w:sz w:val="24"/>
          <w:szCs w:val="24"/>
        </w:rPr>
        <w:t xml:space="preserve">Паспорт муниципальной программы «Комплексное развитие системы коммунальной инфраструктуры муниципального образования «Озерский сельсовет» </w:t>
      </w:r>
      <w:proofErr w:type="spellStart"/>
      <w:r w:rsidRPr="003B4CC6">
        <w:rPr>
          <w:rFonts w:ascii="Times New Roman" w:hAnsi="Times New Roman"/>
          <w:sz w:val="24"/>
          <w:szCs w:val="24"/>
        </w:rPr>
        <w:t>Щигровского</w:t>
      </w:r>
      <w:proofErr w:type="spellEnd"/>
      <w:r w:rsidRPr="003B4CC6">
        <w:rPr>
          <w:rFonts w:ascii="Times New Roman" w:hAnsi="Times New Roman"/>
          <w:sz w:val="24"/>
          <w:szCs w:val="24"/>
        </w:rPr>
        <w:t xml:space="preserve"> района Курской </w:t>
      </w:r>
      <w:proofErr w:type="spellStart"/>
      <w:r w:rsidRPr="003B4CC6">
        <w:rPr>
          <w:rFonts w:ascii="Times New Roman" w:hAnsi="Times New Roman"/>
          <w:sz w:val="24"/>
          <w:szCs w:val="24"/>
        </w:rPr>
        <w:t>областина</w:t>
      </w:r>
      <w:proofErr w:type="spellEnd"/>
      <w:r w:rsidRPr="003B4CC6">
        <w:rPr>
          <w:rFonts w:ascii="Times New Roman" w:hAnsi="Times New Roman"/>
          <w:sz w:val="24"/>
          <w:szCs w:val="24"/>
        </w:rPr>
        <w:t xml:space="preserve"> 2025-2034гг.»</w:t>
      </w:r>
    </w:p>
    <w:p w:rsidR="00D400CF" w:rsidRPr="003B4CC6" w:rsidRDefault="00D400CF" w:rsidP="000D7A30">
      <w:pPr>
        <w:spacing w:after="0"/>
        <w:jc w:val="center"/>
        <w:rPr>
          <w:rFonts w:ascii="Times New Roman" w:hAnsi="Times New Roman" w:cs="Times New Roman"/>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7"/>
        <w:gridCol w:w="6358"/>
      </w:tblGrid>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bookmarkStart w:id="1" w:name="sub_10"/>
            <w:r w:rsidRPr="003B4CC6">
              <w:rPr>
                <w:rFonts w:ascii="Times New Roman" w:hAnsi="Times New Roman" w:cs="Times New Roman"/>
                <w:noProof/>
                <w:lang w:val="en-US"/>
              </w:rPr>
              <w:t>Наименование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color w:val="000000"/>
              </w:rPr>
              <w:t xml:space="preserve">«Комплексное развитие системы коммунальной </w:t>
            </w:r>
            <w:r w:rsidRPr="003B4CC6">
              <w:rPr>
                <w:rFonts w:ascii="Times New Roman" w:hAnsi="Times New Roman" w:cs="Times New Roman"/>
              </w:rPr>
              <w:t xml:space="preserve">инфраструктуры муниципального образования «Озерский сельсовет» </w:t>
            </w: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Курской области на 2025-2034гг.»</w:t>
            </w:r>
            <w:r w:rsidRPr="003B4CC6">
              <w:rPr>
                <w:rFonts w:ascii="Times New Roman" w:hAnsi="Times New Roman" w:cs="Times New Roman"/>
                <w:noProof/>
              </w:rPr>
              <w:t xml:space="preserve"> (далее - Подпрограмма)</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Основание для разработки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f6"/>
              <w:autoSpaceDE w:val="0"/>
              <w:autoSpaceDN w:val="0"/>
              <w:jc w:val="left"/>
              <w:rPr>
                <w:rFonts w:ascii="Times New Roman" w:hAnsi="Times New Roman"/>
                <w:sz w:val="24"/>
                <w:szCs w:val="24"/>
                <w:lang w:eastAsia="en-US"/>
              </w:rPr>
            </w:pPr>
            <w:r w:rsidRPr="003B4CC6">
              <w:rPr>
                <w:rFonts w:ascii="Times New Roman" w:hAnsi="Times New Roman"/>
                <w:sz w:val="24"/>
                <w:szCs w:val="24"/>
                <w:lang w:eastAsia="en-US"/>
              </w:rPr>
              <w:t>Перечень поручений президента Российской Федерации от 17.03.2011г. Пр-701.</w:t>
            </w:r>
          </w:p>
          <w:p w:rsidR="00D400CF" w:rsidRPr="003B4CC6" w:rsidRDefault="00D400CF" w:rsidP="000D7A30">
            <w:pPr>
              <w:spacing w:after="0"/>
              <w:rPr>
                <w:rFonts w:ascii="Times New Roman" w:hAnsi="Times New Roman" w:cs="Times New Roman"/>
                <w:lang w:eastAsia="en-US"/>
              </w:rPr>
            </w:pPr>
            <w:r w:rsidRPr="003B4CC6">
              <w:rPr>
                <w:rFonts w:ascii="Times New Roman" w:hAnsi="Times New Roman" w:cs="Times New Roman"/>
              </w:rPr>
              <w:t>Градостроительный кодекс Российской Федерации.</w:t>
            </w:r>
          </w:p>
          <w:p w:rsidR="00D400CF" w:rsidRPr="003B4CC6" w:rsidRDefault="00D400CF" w:rsidP="000D7A30">
            <w:pPr>
              <w:spacing w:after="0"/>
              <w:rPr>
                <w:rFonts w:ascii="Times New Roman" w:hAnsi="Times New Roman" w:cs="Times New Roman"/>
              </w:rPr>
            </w:pPr>
            <w:r w:rsidRPr="003B4CC6">
              <w:rPr>
                <w:rFonts w:ascii="Times New Roman" w:hAnsi="Times New Roman" w:cs="Times New Roman"/>
              </w:rPr>
              <w:t xml:space="preserve">Приказ </w:t>
            </w:r>
            <w:proofErr w:type="spellStart"/>
            <w:r w:rsidRPr="003B4CC6">
              <w:rPr>
                <w:rFonts w:ascii="Times New Roman" w:hAnsi="Times New Roman" w:cs="Times New Roman"/>
              </w:rPr>
              <w:t>Минрегиона</w:t>
            </w:r>
            <w:proofErr w:type="spellEnd"/>
            <w:r w:rsidRPr="003B4CC6">
              <w:rPr>
                <w:rFonts w:ascii="Times New Roman" w:hAnsi="Times New Roman" w:cs="Times New Roman"/>
              </w:rPr>
              <w:t xml:space="preserve"> РФ от 06.05.2011 № 204 «О разработке программ комплексного развития систем коммунальной инфраструктуры муниципальных образований».</w:t>
            </w:r>
          </w:p>
          <w:p w:rsidR="00D400CF" w:rsidRPr="003B4CC6" w:rsidRDefault="00D400CF" w:rsidP="000D7A30">
            <w:pPr>
              <w:spacing w:after="0"/>
              <w:rPr>
                <w:rFonts w:ascii="Times New Roman" w:hAnsi="Times New Roman" w:cs="Times New Roman"/>
              </w:rPr>
            </w:pPr>
            <w:r w:rsidRPr="003B4CC6">
              <w:rPr>
                <w:rFonts w:ascii="Times New Roman" w:hAnsi="Times New Roman" w:cs="Times New Roman"/>
              </w:rPr>
              <w:t>Федеральный закон от 30.12.2004г. №210-ФЗ «Об основах регулирования тарифов организаций коммунального комплекса».</w:t>
            </w:r>
          </w:p>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 xml:space="preserve">Заказчик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 xml:space="preserve">Администрациямуниципального образования «Озерский сельсовет»  Щигровского района Курской области                      </w:t>
            </w:r>
          </w:p>
        </w:tc>
      </w:tr>
      <w:tr w:rsidR="00D400CF" w:rsidRPr="003B4CC6" w:rsidTr="00D400CF">
        <w:trPr>
          <w:trHeight w:val="220"/>
        </w:trPr>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 xml:space="preserve">Разработчик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Администрация муниципального образования «Озерский сельсовет» Щигровского района Курской области</w:t>
            </w:r>
          </w:p>
        </w:tc>
      </w:tr>
      <w:tr w:rsidR="00D400CF" w:rsidRPr="003B4CC6" w:rsidTr="00D400CF">
        <w:trPr>
          <w:trHeight w:val="778"/>
        </w:trPr>
        <w:tc>
          <w:tcPr>
            <w:tcW w:w="346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Программы</w:t>
            </w:r>
            <w:proofErr w:type="spellEnd"/>
          </w:p>
          <w:p w:rsidR="00D400CF" w:rsidRPr="003B4CC6" w:rsidRDefault="00D400CF" w:rsidP="000D7A30">
            <w:pPr>
              <w:spacing w:after="0"/>
              <w:rPr>
                <w:rFonts w:ascii="Times New Roman" w:hAnsi="Times New Roman" w:cs="Times New Roman"/>
                <w:lang w:val="en-US"/>
              </w:rPr>
            </w:pPr>
          </w:p>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
              <w:rPr>
                <w:rFonts w:ascii="Times New Roman" w:eastAsia="Times New Roman" w:hAnsi="Times New Roman" w:cs="Times New Roman"/>
                <w:lang w:eastAsia="en-US"/>
              </w:rPr>
            </w:pPr>
            <w:r w:rsidRPr="003B4CC6">
              <w:rPr>
                <w:rFonts w:ascii="Times New Roman" w:hAnsi="Times New Roman" w:cs="Times New Roman"/>
              </w:rPr>
              <w:t xml:space="preserve">Качественное и надежное обеспечение коммунальными услугами потребителей муниципального образования «Озерский сельсовет» </w:t>
            </w: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w:t>
            </w:r>
            <w:r w:rsidRPr="003B4CC6">
              <w:rPr>
                <w:rFonts w:ascii="Times New Roman" w:hAnsi="Times New Roman" w:cs="Times New Roman"/>
                <w:noProof/>
              </w:rPr>
              <w:t>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val="en-US" w:eastAsia="en-US"/>
              </w:rPr>
            </w:pPr>
            <w:r w:rsidRPr="003B4CC6">
              <w:rPr>
                <w:rFonts w:ascii="Times New Roman" w:hAnsi="Times New Roman" w:cs="Times New Roman"/>
                <w:noProof/>
                <w:lang w:val="en-US"/>
              </w:rPr>
              <w:t>Задачи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
              <w:rPr>
                <w:rFonts w:ascii="Times New Roman" w:eastAsia="Times New Roman" w:hAnsi="Times New Roman" w:cs="Times New Roman"/>
              </w:rPr>
            </w:pPr>
            <w:r w:rsidRPr="003B4CC6">
              <w:rPr>
                <w:rFonts w:ascii="Times New Roman" w:hAnsi="Times New Roman" w:cs="Times New Roman"/>
              </w:rPr>
              <w:t xml:space="preserve">- обеспечение подключения к системам коммунальной инфраструктуры вводимых объектов жилищного фонда и социальной сферы; </w:t>
            </w:r>
          </w:p>
          <w:p w:rsidR="00D400CF" w:rsidRPr="003B4CC6" w:rsidRDefault="00D400CF" w:rsidP="000D7A30">
            <w:pPr>
              <w:spacing w:after="0"/>
              <w:ind w:right="-1"/>
              <w:rPr>
                <w:rFonts w:ascii="Times New Roman" w:hAnsi="Times New Roman" w:cs="Times New Roman"/>
              </w:rPr>
            </w:pPr>
            <w:r w:rsidRPr="003B4CC6">
              <w:rPr>
                <w:rFonts w:ascii="Times New Roman" w:hAnsi="Times New Roman" w:cs="Times New Roman"/>
              </w:rP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D400CF" w:rsidRPr="003B4CC6" w:rsidRDefault="00D400CF" w:rsidP="000D7A30">
            <w:pPr>
              <w:widowControl w:val="0"/>
              <w:autoSpaceDE w:val="0"/>
              <w:autoSpaceDN w:val="0"/>
              <w:spacing w:after="0"/>
              <w:ind w:right="-1"/>
              <w:rPr>
                <w:rFonts w:ascii="Times New Roman" w:eastAsia="Times New Roman" w:hAnsi="Times New Roman" w:cs="Times New Roman"/>
                <w:noProof/>
                <w:lang w:eastAsia="en-US"/>
              </w:rPr>
            </w:pPr>
            <w:r w:rsidRPr="003B4CC6">
              <w:rPr>
                <w:rFonts w:ascii="Times New Roman" w:hAnsi="Times New Roman" w:cs="Times New Roman"/>
              </w:rPr>
              <w:lastRenderedPageBreak/>
              <w:t xml:space="preserve">-улучшение экологической ситуации на территории </w:t>
            </w:r>
            <w:r w:rsidRPr="003B4CC6">
              <w:rPr>
                <w:rFonts w:ascii="Times New Roman" w:hAnsi="Times New Roman" w:cs="Times New Roman"/>
                <w:noProof/>
              </w:rPr>
              <w:t>муниципального района потребителей муниципального образования «Озерский сельсовет» Щигровского района 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val="en-US" w:eastAsia="en-US"/>
              </w:rPr>
            </w:pPr>
            <w:r w:rsidRPr="003B4CC6">
              <w:rPr>
                <w:rFonts w:ascii="Times New Roman" w:hAnsi="Times New Roman" w:cs="Times New Roman"/>
                <w:noProof/>
                <w:lang w:val="en-US"/>
              </w:rPr>
              <w:lastRenderedPageBreak/>
              <w:t>Важнейшие целевые показатели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повышение надежности функционирования систем коммунальной инфраструктуры;</w:t>
            </w:r>
          </w:p>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xml:space="preserve"> - ликвидация аварийных и полностью изношенных объектов коммунального хозяйства;</w:t>
            </w:r>
          </w:p>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увеличение объемов и повышение качества предоставляемых коммунальных   услуг;</w:t>
            </w:r>
          </w:p>
          <w:p w:rsidR="00D400CF" w:rsidRPr="003B4CC6" w:rsidRDefault="00D400CF" w:rsidP="000D7A30">
            <w:pPr>
              <w:pStyle w:val="ConsPlusNonformat"/>
              <w:widowControl/>
              <w:rPr>
                <w:rFonts w:ascii="Times New Roman" w:hAnsi="Times New Roman" w:cs="Times New Roman"/>
                <w:lang w:eastAsia="en-US"/>
              </w:rPr>
            </w:pPr>
            <w:r w:rsidRPr="003B4CC6">
              <w:rPr>
                <w:rFonts w:ascii="Times New Roman" w:hAnsi="Times New Roman" w:cs="Times New Roman"/>
                <w:sz w:val="24"/>
                <w:szCs w:val="24"/>
                <w:lang w:eastAsia="en-US"/>
              </w:rPr>
              <w:t xml:space="preserve">- улучшения экологической ситуации на территории потребителей муниципального образования «Озерский сельсовет» </w:t>
            </w:r>
            <w:proofErr w:type="spellStart"/>
            <w:r w:rsidRPr="003B4CC6">
              <w:rPr>
                <w:rFonts w:ascii="Times New Roman" w:hAnsi="Times New Roman" w:cs="Times New Roman"/>
                <w:sz w:val="24"/>
                <w:szCs w:val="24"/>
                <w:lang w:eastAsia="en-US"/>
              </w:rPr>
              <w:t>Щигровского</w:t>
            </w:r>
            <w:proofErr w:type="spellEnd"/>
            <w:r w:rsidRPr="003B4CC6">
              <w:rPr>
                <w:rFonts w:ascii="Times New Roman" w:hAnsi="Times New Roman" w:cs="Times New Roman"/>
                <w:sz w:val="24"/>
                <w:szCs w:val="24"/>
                <w:lang w:eastAsia="en-US"/>
              </w:rPr>
              <w:t xml:space="preserve"> района </w:t>
            </w:r>
            <w:r w:rsidRPr="003B4CC6">
              <w:rPr>
                <w:rFonts w:ascii="Times New Roman" w:hAnsi="Times New Roman" w:cs="Times New Roman"/>
                <w:noProof/>
                <w:sz w:val="24"/>
                <w:szCs w:val="24"/>
                <w:lang w:eastAsia="en-US"/>
              </w:rPr>
              <w:t>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Сроки и этапы реализации Программы</w:t>
            </w:r>
          </w:p>
        </w:tc>
        <w:tc>
          <w:tcPr>
            <w:tcW w:w="63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af6"/>
              <w:autoSpaceDE w:val="0"/>
              <w:autoSpaceDN w:val="0"/>
              <w:rPr>
                <w:rFonts w:ascii="Times New Roman" w:hAnsi="Times New Roman"/>
                <w:noProof/>
                <w:sz w:val="24"/>
                <w:szCs w:val="24"/>
                <w:lang w:val="en-US" w:eastAsia="en-US"/>
              </w:rPr>
            </w:pPr>
            <w:r w:rsidRPr="003B4CC6">
              <w:rPr>
                <w:rFonts w:ascii="Times New Roman" w:hAnsi="Times New Roman"/>
                <w:noProof/>
                <w:sz w:val="24"/>
                <w:szCs w:val="24"/>
                <w:lang w:val="en-US" w:eastAsia="en-US"/>
              </w:rPr>
              <w:t>2025- 2034 годы</w:t>
            </w:r>
          </w:p>
          <w:p w:rsidR="00D400CF" w:rsidRPr="003B4CC6" w:rsidRDefault="00D400CF" w:rsidP="000D7A30">
            <w:pPr>
              <w:pStyle w:val="a5"/>
              <w:autoSpaceDE w:val="0"/>
              <w:autoSpaceDN w:val="0"/>
            </w:pP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noProof/>
              </w:rPr>
              <w:t xml:space="preserve">Объемы и источники финансирования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f6"/>
              <w:autoSpaceDE w:val="0"/>
              <w:autoSpaceDN w:val="0"/>
              <w:rPr>
                <w:rFonts w:ascii="Times New Roman" w:hAnsi="Times New Roman"/>
                <w:noProof/>
                <w:sz w:val="24"/>
                <w:szCs w:val="24"/>
                <w:lang w:eastAsia="en-US"/>
              </w:rPr>
            </w:pPr>
            <w:r w:rsidRPr="003B4CC6">
              <w:rPr>
                <w:rFonts w:ascii="Times New Roman" w:hAnsi="Times New Roman"/>
                <w:noProof/>
                <w:sz w:val="24"/>
                <w:szCs w:val="24"/>
                <w:lang w:eastAsia="en-US"/>
              </w:rPr>
              <w:t>Общий объем финансирования Программы составит 4186,0 тыс.рублей</w:t>
            </w:r>
          </w:p>
          <w:p w:rsidR="00D400CF" w:rsidRPr="003B4CC6" w:rsidRDefault="00D400CF" w:rsidP="000D7A30">
            <w:pPr>
              <w:pStyle w:val="af6"/>
              <w:autoSpaceDE w:val="0"/>
              <w:autoSpaceDN w:val="0"/>
              <w:rPr>
                <w:rFonts w:ascii="Times New Roman" w:hAnsi="Times New Roman"/>
                <w:noProof/>
                <w:sz w:val="24"/>
                <w:szCs w:val="24"/>
                <w:lang w:eastAsia="en-US"/>
              </w:rPr>
            </w:pPr>
            <w:r w:rsidRPr="003B4CC6">
              <w:rPr>
                <w:rFonts w:ascii="Times New Roman" w:hAnsi="Times New Roman"/>
                <w:noProof/>
                <w:sz w:val="24"/>
                <w:szCs w:val="24"/>
                <w:lang w:eastAsia="en-US"/>
              </w:rPr>
              <w:t>Источник финансирования - средства бюджетов всех уровней,  тарифная составляющая,  плата за подключение, инвестиции.</w:t>
            </w:r>
          </w:p>
        </w:tc>
      </w:tr>
      <w:bookmarkEnd w:id="1"/>
    </w:tbl>
    <w:p w:rsidR="00D400CF" w:rsidRPr="003B4CC6" w:rsidRDefault="00D400CF" w:rsidP="000D7A30">
      <w:pPr>
        <w:spacing w:after="0"/>
        <w:rPr>
          <w:rFonts w:ascii="Times New Roman" w:eastAsia="Times New Roman" w:hAnsi="Times New Roman" w:cs="Times New Roman"/>
          <w:b/>
          <w:lang w:eastAsia="en-US"/>
        </w:rPr>
      </w:pPr>
    </w:p>
    <w:p w:rsidR="00D400CF" w:rsidRPr="003B4CC6" w:rsidRDefault="00D400CF" w:rsidP="00051D93">
      <w:pPr>
        <w:spacing w:after="0"/>
        <w:jc w:val="center"/>
        <w:rPr>
          <w:rFonts w:ascii="Times New Roman" w:hAnsi="Times New Roman" w:cs="Times New Roman"/>
          <w:b/>
          <w:sz w:val="24"/>
          <w:szCs w:val="24"/>
        </w:rPr>
      </w:pPr>
      <w:r w:rsidRPr="003B4CC6">
        <w:rPr>
          <w:rFonts w:ascii="Times New Roman" w:hAnsi="Times New Roman" w:cs="Times New Roman"/>
          <w:b/>
          <w:sz w:val="24"/>
          <w:szCs w:val="24"/>
        </w:rPr>
        <w:t>Раздел 2. Характеристика существующего состояния коммунальной инфраструктуры</w:t>
      </w:r>
    </w:p>
    <w:p w:rsidR="00D400CF" w:rsidRPr="003B4CC6" w:rsidRDefault="00D400CF" w:rsidP="00051D93">
      <w:pPr>
        <w:tabs>
          <w:tab w:val="num" w:pos="0"/>
        </w:tabs>
        <w:spacing w:after="0"/>
        <w:ind w:firstLine="720"/>
        <w:jc w:val="center"/>
        <w:rPr>
          <w:rFonts w:ascii="Times New Roman" w:hAnsi="Times New Roman" w:cs="Times New Roman"/>
          <w:b/>
          <w:i/>
          <w:sz w:val="24"/>
          <w:szCs w:val="24"/>
        </w:rPr>
      </w:pPr>
    </w:p>
    <w:p w:rsidR="00D400CF" w:rsidRPr="003B4CC6" w:rsidRDefault="00D400CF" w:rsidP="00051D93">
      <w:pPr>
        <w:tabs>
          <w:tab w:val="num" w:pos="0"/>
        </w:tabs>
        <w:spacing w:after="0"/>
        <w:ind w:firstLine="720"/>
        <w:jc w:val="center"/>
        <w:rPr>
          <w:rFonts w:ascii="Times New Roman" w:hAnsi="Times New Roman" w:cs="Times New Roman"/>
          <w:b/>
          <w:sz w:val="24"/>
          <w:szCs w:val="24"/>
        </w:rPr>
      </w:pPr>
      <w:r w:rsidRPr="003B4CC6">
        <w:rPr>
          <w:rFonts w:ascii="Times New Roman" w:hAnsi="Times New Roman" w:cs="Times New Roman"/>
          <w:b/>
          <w:sz w:val="24"/>
          <w:szCs w:val="24"/>
        </w:rPr>
        <w:t>2.1 Общая характеристика муниципального образования</w:t>
      </w:r>
    </w:p>
    <w:p w:rsidR="00D400CF" w:rsidRPr="003B4CC6" w:rsidRDefault="00D400CF" w:rsidP="00051D93">
      <w:pPr>
        <w:spacing w:after="0"/>
        <w:ind w:firstLine="708"/>
        <w:jc w:val="both"/>
        <w:rPr>
          <w:rFonts w:ascii="Times New Roman" w:hAnsi="Times New Roman" w:cs="Times New Roman"/>
          <w:sz w:val="24"/>
          <w:szCs w:val="24"/>
        </w:rPr>
      </w:pPr>
    </w:p>
    <w:p w:rsidR="00D400CF" w:rsidRPr="003B4CC6" w:rsidRDefault="00D400CF" w:rsidP="00051D93">
      <w:pPr>
        <w:shd w:val="clear" w:color="auto" w:fill="FFFFFF"/>
        <w:spacing w:after="0"/>
        <w:ind w:firstLine="851"/>
        <w:jc w:val="both"/>
        <w:rPr>
          <w:rFonts w:ascii="Times New Roman" w:hAnsi="Times New Roman" w:cs="Times New Roman"/>
          <w:sz w:val="24"/>
          <w:szCs w:val="24"/>
        </w:rPr>
      </w:pPr>
      <w:r w:rsidRPr="003B4CC6">
        <w:rPr>
          <w:rFonts w:ascii="Times New Roman" w:hAnsi="Times New Roman" w:cs="Times New Roman"/>
          <w:sz w:val="24"/>
          <w:szCs w:val="24"/>
        </w:rPr>
        <w:t xml:space="preserve"> Муниципальное образование «Озерский сельсовет» расположен в южной части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 включает в себя 6 населенных пунктов, в том числе </w:t>
      </w:r>
      <w:r w:rsidR="00051D93" w:rsidRPr="003B4CC6">
        <w:rPr>
          <w:rFonts w:ascii="Times New Roman" w:hAnsi="Times New Roman" w:cs="Times New Roman"/>
          <w:sz w:val="24"/>
          <w:szCs w:val="24"/>
        </w:rPr>
        <w:t>2</w:t>
      </w:r>
      <w:r w:rsidRPr="003B4CC6">
        <w:rPr>
          <w:rFonts w:ascii="Times New Roman" w:hAnsi="Times New Roman" w:cs="Times New Roman"/>
          <w:sz w:val="24"/>
          <w:szCs w:val="24"/>
        </w:rPr>
        <w:t xml:space="preserve"> </w:t>
      </w:r>
      <w:r w:rsidR="00051D93" w:rsidRPr="003B4CC6">
        <w:rPr>
          <w:rFonts w:ascii="Times New Roman" w:hAnsi="Times New Roman" w:cs="Times New Roman"/>
          <w:sz w:val="24"/>
          <w:szCs w:val="24"/>
        </w:rPr>
        <w:t>поселка</w:t>
      </w:r>
      <w:r w:rsidRPr="003B4CC6">
        <w:rPr>
          <w:rFonts w:ascii="Times New Roman" w:hAnsi="Times New Roman" w:cs="Times New Roman"/>
          <w:sz w:val="24"/>
          <w:szCs w:val="24"/>
        </w:rPr>
        <w:t xml:space="preserve"> и </w:t>
      </w:r>
      <w:r w:rsidR="00051D93" w:rsidRPr="003B4CC6">
        <w:rPr>
          <w:rFonts w:ascii="Times New Roman" w:hAnsi="Times New Roman" w:cs="Times New Roman"/>
          <w:sz w:val="24"/>
          <w:szCs w:val="24"/>
        </w:rPr>
        <w:t>4</w:t>
      </w:r>
      <w:r w:rsidRPr="003B4CC6">
        <w:rPr>
          <w:rFonts w:ascii="Times New Roman" w:hAnsi="Times New Roman" w:cs="Times New Roman"/>
          <w:sz w:val="24"/>
          <w:szCs w:val="24"/>
        </w:rPr>
        <w:t xml:space="preserve"> деревен</w:t>
      </w:r>
      <w:r w:rsidR="00051D93" w:rsidRPr="003B4CC6">
        <w:rPr>
          <w:rFonts w:ascii="Times New Roman" w:hAnsi="Times New Roman" w:cs="Times New Roman"/>
          <w:sz w:val="24"/>
          <w:szCs w:val="24"/>
        </w:rPr>
        <w:t>ь</w:t>
      </w:r>
      <w:r w:rsidRPr="003B4CC6">
        <w:rPr>
          <w:rFonts w:ascii="Times New Roman" w:hAnsi="Times New Roman" w:cs="Times New Roman"/>
          <w:sz w:val="24"/>
          <w:szCs w:val="24"/>
        </w:rPr>
        <w:t xml:space="preserve">. </w:t>
      </w:r>
      <w:r w:rsidR="00051D93" w:rsidRPr="003B4CC6">
        <w:rPr>
          <w:rFonts w:ascii="Times New Roman" w:hAnsi="Times New Roman" w:cs="Times New Roman"/>
          <w:color w:val="000000"/>
          <w:sz w:val="24"/>
          <w:szCs w:val="24"/>
        </w:rPr>
        <w:t xml:space="preserve">Территории сельсовета располагается в южной части муниципального района </w:t>
      </w:r>
      <w:r w:rsidRPr="003B4CC6">
        <w:rPr>
          <w:rFonts w:ascii="Times New Roman" w:hAnsi="Times New Roman" w:cs="Times New Roman"/>
          <w:sz w:val="24"/>
          <w:szCs w:val="24"/>
        </w:rPr>
        <w:t xml:space="preserve">общая площадь составляет </w:t>
      </w:r>
      <w:r w:rsidR="00051D93" w:rsidRPr="003B4CC6">
        <w:rPr>
          <w:rFonts w:ascii="Times New Roman" w:hAnsi="Times New Roman" w:cs="Times New Roman"/>
          <w:color w:val="000000"/>
          <w:sz w:val="24"/>
          <w:szCs w:val="24"/>
        </w:rPr>
        <w:t xml:space="preserve">64.35 </w:t>
      </w:r>
      <w:r w:rsidRPr="003B4CC6">
        <w:rPr>
          <w:rFonts w:ascii="Times New Roman" w:hAnsi="Times New Roman" w:cs="Times New Roman"/>
          <w:sz w:val="24"/>
          <w:szCs w:val="24"/>
        </w:rPr>
        <w:t>км</w:t>
      </w:r>
      <w:r w:rsidRPr="003B4CC6">
        <w:rPr>
          <w:rFonts w:ascii="Times New Roman" w:hAnsi="Times New Roman" w:cs="Times New Roman"/>
          <w:sz w:val="24"/>
          <w:szCs w:val="24"/>
          <w:vertAlign w:val="superscript"/>
        </w:rPr>
        <w:t>2</w:t>
      </w:r>
      <w:r w:rsidRPr="003B4CC6">
        <w:rPr>
          <w:rFonts w:ascii="Times New Roman" w:hAnsi="Times New Roman" w:cs="Times New Roman"/>
          <w:sz w:val="24"/>
          <w:szCs w:val="24"/>
        </w:rPr>
        <w:t>.</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Административным центром Озерского сельсовета является поселок Плодовый. В состав сельсовета вместе с административным центром. Ближайшая железнодорожная станция пассажирского сообщения – город Щигры, которая находится на расстоянии 15 км. </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Территория и границы Озерского сельсовета определены Уставом муниципального образования «Озерский сельсовет» </w:t>
      </w:r>
      <w:proofErr w:type="spellStart"/>
      <w:r w:rsidRPr="003B4CC6">
        <w:rPr>
          <w:rFonts w:ascii="Times New Roman" w:hAnsi="Times New Roman" w:cs="Times New Roman"/>
          <w:color w:val="000000"/>
          <w:sz w:val="24"/>
          <w:szCs w:val="24"/>
        </w:rPr>
        <w:t>Щигровского</w:t>
      </w:r>
      <w:proofErr w:type="spellEnd"/>
      <w:r w:rsidRPr="003B4CC6">
        <w:rPr>
          <w:rFonts w:ascii="Times New Roman" w:hAnsi="Times New Roman" w:cs="Times New Roman"/>
          <w:color w:val="000000"/>
          <w:sz w:val="24"/>
          <w:szCs w:val="24"/>
        </w:rPr>
        <w:t xml:space="preserve"> района Курской области.</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МО «Озерский сельсовет» граничит с МО «</w:t>
      </w:r>
      <w:proofErr w:type="spellStart"/>
      <w:r w:rsidRPr="003B4CC6">
        <w:rPr>
          <w:rFonts w:ascii="Times New Roman" w:hAnsi="Times New Roman" w:cs="Times New Roman"/>
          <w:color w:val="000000"/>
          <w:sz w:val="24"/>
          <w:szCs w:val="24"/>
        </w:rPr>
        <w:t>Пригородненский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Крутовский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Мелехинский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Защитенский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Барковский</w:t>
      </w:r>
      <w:proofErr w:type="spellEnd"/>
      <w:r w:rsidRPr="003B4CC6">
        <w:rPr>
          <w:rFonts w:ascii="Times New Roman" w:hAnsi="Times New Roman" w:cs="Times New Roman"/>
          <w:color w:val="000000"/>
          <w:sz w:val="24"/>
          <w:szCs w:val="24"/>
        </w:rPr>
        <w:t xml:space="preserve"> сельсовет </w:t>
      </w:r>
      <w:proofErr w:type="spellStart"/>
      <w:r w:rsidRPr="003B4CC6">
        <w:rPr>
          <w:rFonts w:ascii="Times New Roman" w:hAnsi="Times New Roman" w:cs="Times New Roman"/>
          <w:color w:val="000000"/>
          <w:sz w:val="24"/>
          <w:szCs w:val="24"/>
        </w:rPr>
        <w:t>Тимского</w:t>
      </w:r>
      <w:proofErr w:type="spellEnd"/>
      <w:r w:rsidRPr="003B4CC6">
        <w:rPr>
          <w:rFonts w:ascii="Times New Roman" w:hAnsi="Times New Roman" w:cs="Times New Roman"/>
          <w:color w:val="000000"/>
          <w:sz w:val="24"/>
          <w:szCs w:val="24"/>
        </w:rPr>
        <w:t xml:space="preserve"> районом.</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Административное устройство муниципального образования. Границы муниципального образования</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В состав муниципального образования входят:  п.Плодовый, п.Суходол, д.Интернациональная, д.Озерки, д.Матвеевка, </w:t>
      </w:r>
      <w:proofErr w:type="spellStart"/>
      <w:r w:rsidRPr="003B4CC6">
        <w:rPr>
          <w:rFonts w:ascii="Times New Roman" w:hAnsi="Times New Roman" w:cs="Times New Roman"/>
          <w:color w:val="000000"/>
          <w:sz w:val="24"/>
          <w:szCs w:val="24"/>
        </w:rPr>
        <w:t>д.Колодезки</w:t>
      </w:r>
      <w:proofErr w:type="spellEnd"/>
      <w:r w:rsidRPr="003B4CC6">
        <w:rPr>
          <w:rFonts w:ascii="Times New Roman" w:hAnsi="Times New Roman" w:cs="Times New Roman"/>
          <w:color w:val="000000"/>
          <w:sz w:val="24"/>
          <w:szCs w:val="24"/>
        </w:rPr>
        <w:t xml:space="preserve">. </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Общая численность населения составляет 356 человека, число дворов </w:t>
      </w:r>
      <w:r w:rsidR="00F07D09" w:rsidRPr="003B4CC6">
        <w:rPr>
          <w:rFonts w:ascii="Times New Roman" w:hAnsi="Times New Roman" w:cs="Times New Roman"/>
          <w:color w:val="000000"/>
          <w:sz w:val="24"/>
          <w:szCs w:val="24"/>
        </w:rPr>
        <w:t>136</w:t>
      </w:r>
      <w:r w:rsidRPr="003B4CC6">
        <w:rPr>
          <w:rFonts w:ascii="Times New Roman" w:hAnsi="Times New Roman" w:cs="Times New Roman"/>
          <w:color w:val="000000"/>
          <w:sz w:val="24"/>
          <w:szCs w:val="24"/>
        </w:rPr>
        <w:t>.</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Демографическая ситуация является отражением социально-экономической политики.  Формирование рыночных отношений болезненно сказалось не только на </w:t>
      </w:r>
      <w:r w:rsidRPr="003B4CC6">
        <w:rPr>
          <w:rFonts w:ascii="Times New Roman" w:hAnsi="Times New Roman" w:cs="Times New Roman"/>
          <w:sz w:val="24"/>
          <w:szCs w:val="24"/>
        </w:rPr>
        <w:lastRenderedPageBreak/>
        <w:t>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Численность трудоспособного населения  на 01.01.2025 г. составляет </w:t>
      </w:r>
      <w:r w:rsidR="00A84064" w:rsidRPr="003B4CC6">
        <w:rPr>
          <w:rFonts w:ascii="Times New Roman" w:hAnsi="Times New Roman" w:cs="Times New Roman"/>
          <w:sz w:val="24"/>
          <w:szCs w:val="24"/>
        </w:rPr>
        <w:t>198</w:t>
      </w:r>
      <w:r w:rsidRPr="003B4CC6">
        <w:rPr>
          <w:rFonts w:ascii="Times New Roman" w:hAnsi="Times New Roman" w:cs="Times New Roman"/>
          <w:sz w:val="24"/>
          <w:szCs w:val="24"/>
        </w:rPr>
        <w:t xml:space="preserve"> чел., численность пенсионеров – </w:t>
      </w:r>
      <w:r w:rsidR="00A84064" w:rsidRPr="003B4CC6">
        <w:rPr>
          <w:rFonts w:ascii="Times New Roman" w:hAnsi="Times New Roman" w:cs="Times New Roman"/>
          <w:sz w:val="24"/>
          <w:szCs w:val="24"/>
        </w:rPr>
        <w:t>107</w:t>
      </w:r>
      <w:r w:rsidRPr="003B4CC6">
        <w:rPr>
          <w:rFonts w:ascii="Times New Roman" w:hAnsi="Times New Roman" w:cs="Times New Roman"/>
          <w:sz w:val="24"/>
          <w:szCs w:val="24"/>
        </w:rPr>
        <w:t xml:space="preserve"> чел., население младше трудоспособного возраста – </w:t>
      </w:r>
      <w:r w:rsidR="00A84064" w:rsidRPr="003B4CC6">
        <w:rPr>
          <w:rFonts w:ascii="Times New Roman" w:hAnsi="Times New Roman" w:cs="Times New Roman"/>
          <w:sz w:val="24"/>
          <w:szCs w:val="24"/>
        </w:rPr>
        <w:t>46</w:t>
      </w:r>
      <w:r w:rsidRPr="003B4CC6">
        <w:rPr>
          <w:rFonts w:ascii="Times New Roman" w:hAnsi="Times New Roman" w:cs="Times New Roman"/>
          <w:sz w:val="24"/>
          <w:szCs w:val="24"/>
        </w:rPr>
        <w:t>.</w:t>
      </w: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Динамика численности населения </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w:t>
      </w:r>
      <w:proofErr w:type="spellStart"/>
      <w:r w:rsidRPr="003B4CC6">
        <w:rPr>
          <w:rFonts w:ascii="Times New Roman" w:hAnsi="Times New Roman" w:cs="Times New Roman"/>
          <w:color w:val="000000"/>
          <w:sz w:val="24"/>
          <w:szCs w:val="24"/>
        </w:rPr>
        <w:t>депопуляции</w:t>
      </w:r>
      <w:proofErr w:type="spellEnd"/>
      <w:r w:rsidRPr="003B4CC6">
        <w:rPr>
          <w:rFonts w:ascii="Times New Roman" w:hAnsi="Times New Roman" w:cs="Times New Roman"/>
          <w:color w:val="000000"/>
          <w:sz w:val="24"/>
          <w:szCs w:val="24"/>
        </w:rPr>
        <w:t xml:space="preserve">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По прогнозам, если не будет принято радикальных мер, население нашей страны уменьшится к середине 21 в. примерно до 100 млн. человек.</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Численность  МО «Озерский  сельсовет» по данным переписи 2021 г. составляет – </w:t>
      </w:r>
      <w:r w:rsidR="00A84064" w:rsidRPr="003B4CC6">
        <w:rPr>
          <w:rFonts w:ascii="Times New Roman" w:hAnsi="Times New Roman" w:cs="Times New Roman"/>
          <w:color w:val="000000"/>
          <w:sz w:val="24"/>
          <w:szCs w:val="24"/>
        </w:rPr>
        <w:t>356</w:t>
      </w:r>
      <w:r w:rsidRPr="003B4CC6">
        <w:rPr>
          <w:rFonts w:ascii="Times New Roman" w:hAnsi="Times New Roman" w:cs="Times New Roman"/>
          <w:color w:val="000000"/>
          <w:sz w:val="24"/>
          <w:szCs w:val="24"/>
        </w:rPr>
        <w:t xml:space="preserve"> человека.</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в том числе по населенным пунктам.</w:t>
      </w:r>
    </w:p>
    <w:p w:rsidR="00D400CF" w:rsidRPr="003B4CC6" w:rsidRDefault="00D400CF" w:rsidP="000D7A30">
      <w:pPr>
        <w:spacing w:after="0"/>
        <w:jc w:val="center"/>
        <w:rPr>
          <w:rFonts w:ascii="Times New Roman" w:hAnsi="Times New Roman" w:cs="Times New Roman"/>
          <w:color w:val="000000"/>
          <w:sz w:val="24"/>
          <w:szCs w:val="24"/>
        </w:rPr>
      </w:pP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Динамика численности населения  </w:t>
      </w: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МО «Озерский  сельсовет» по категориям населения</w:t>
      </w:r>
    </w:p>
    <w:p w:rsidR="00D400CF" w:rsidRPr="003B4CC6" w:rsidRDefault="00D400CF" w:rsidP="000D7A30">
      <w:pPr>
        <w:spacing w:after="0"/>
        <w:jc w:val="center"/>
        <w:rPr>
          <w:rFonts w:ascii="Times New Roman" w:hAnsi="Times New Roman" w:cs="Times New Roman"/>
          <w:color w:val="000000"/>
        </w:rPr>
      </w:pPr>
    </w:p>
    <w:tbl>
      <w:tblPr>
        <w:tblW w:w="5000" w:type="pct"/>
        <w:tblCellSpacing w:w="0" w:type="dxa"/>
        <w:tblCellMar>
          <w:left w:w="0" w:type="dxa"/>
          <w:right w:w="0" w:type="dxa"/>
        </w:tblCellMar>
        <w:tblLook w:val="04A0"/>
      </w:tblPr>
      <w:tblGrid>
        <w:gridCol w:w="724"/>
        <w:gridCol w:w="2809"/>
        <w:gridCol w:w="1811"/>
        <w:gridCol w:w="1539"/>
        <w:gridCol w:w="2492"/>
      </w:tblGrid>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bCs/>
              </w:rPr>
              <w:t>Удален</w:t>
            </w:r>
            <w:r w:rsidRPr="003B4CC6">
              <w:rPr>
                <w:rFonts w:ascii="Times New Roman" w:hAnsi="Times New Roman" w:cs="Times New Roman"/>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Число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Общая</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числен</w:t>
            </w:r>
            <w:r w:rsidRPr="003B4CC6">
              <w:rPr>
                <w:rFonts w:ascii="Times New Roman" w:hAnsi="Times New Roman" w:cs="Times New Roman"/>
                <w:bCs/>
                <w:lang w:val="en-US"/>
              </w:rPr>
              <w:softHyphen/>
              <w:t>ность, чел.</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A84064">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r w:rsidR="00D400CF" w:rsidRPr="003B4CC6">
              <w:rPr>
                <w:rFonts w:ascii="Times New Roman" w:hAnsi="Times New Roman" w:cs="Times New Roman"/>
                <w:lang w:val="en-US"/>
              </w:rPr>
              <w:t>.</w:t>
            </w:r>
            <w:r w:rsidRPr="003B4CC6">
              <w:rPr>
                <w:rFonts w:ascii="Times New Roman" w:hAnsi="Times New Roman" w:cs="Times New Roman"/>
              </w:rPr>
              <w:t>Плодовый</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центр</w:t>
            </w:r>
            <w:proofErr w:type="spellEnd"/>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201</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A84064">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00D400CF" w:rsidRPr="003B4CC6">
              <w:rPr>
                <w:rFonts w:ascii="Times New Roman" w:hAnsi="Times New Roman" w:cs="Times New Roman"/>
                <w:lang w:val="en-US"/>
              </w:rPr>
              <w:t>.</w:t>
            </w:r>
            <w:r w:rsidRPr="003B4CC6">
              <w:rPr>
                <w:rFonts w:ascii="Times New Roman" w:hAnsi="Times New Roman" w:cs="Times New Roman"/>
              </w:rPr>
              <w:t>Суходол</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16</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Интернациональная</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F07D09"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w:t>
            </w:r>
            <w:r w:rsidR="00C05A55" w:rsidRPr="003B4CC6">
              <w:rPr>
                <w:rFonts w:ascii="Times New Roman" w:hAnsi="Times New Roman" w:cs="Times New Roman"/>
              </w:rPr>
              <w:t>9</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00C05A55" w:rsidRPr="003B4CC6">
              <w:rPr>
                <w:rFonts w:ascii="Times New Roman" w:hAnsi="Times New Roman" w:cs="Times New Roman"/>
              </w:rPr>
              <w:t>Колодезки</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35</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Озерки</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11</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Матвеевка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44</w:t>
            </w:r>
          </w:p>
        </w:tc>
      </w:tr>
      <w:tr w:rsidR="00D400CF" w:rsidRPr="003B4CC6" w:rsidTr="00D400CF">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b/>
                <w:bCs/>
                <w:lang w:val="en-US"/>
              </w:rPr>
              <w:t>Итого</w:t>
            </w:r>
            <w:proofErr w:type="spellEnd"/>
            <w:r w:rsidRPr="003B4CC6">
              <w:rPr>
                <w:rFonts w:ascii="Times New Roman" w:hAnsi="Times New Roman" w:cs="Times New Roman"/>
                <w:b/>
                <w:bCs/>
                <w:lang w:val="en-US"/>
              </w:rPr>
              <w:t>:</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F07D09"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b/>
                <w:bCs/>
              </w:rPr>
              <w:t>356</w:t>
            </w:r>
          </w:p>
        </w:tc>
      </w:tr>
    </w:tbl>
    <w:p w:rsidR="00D400CF" w:rsidRPr="003B4CC6" w:rsidRDefault="00D400CF" w:rsidP="000D7A30">
      <w:pPr>
        <w:spacing w:after="0"/>
        <w:jc w:val="both"/>
        <w:rPr>
          <w:rFonts w:ascii="Times New Roman" w:eastAsia="Times New Roman" w:hAnsi="Times New Roman" w:cs="Times New Roman"/>
          <w:color w:val="00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78"/>
        <w:gridCol w:w="1591"/>
        <w:gridCol w:w="1631"/>
        <w:gridCol w:w="1616"/>
      </w:tblGrid>
      <w:tr w:rsidR="00D400CF" w:rsidRPr="003B4CC6" w:rsidTr="00D400CF">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Численность, всего,чел</w:t>
            </w:r>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В том числе:</w:t>
            </w:r>
          </w:p>
        </w:tc>
      </w:tr>
      <w:tr w:rsidR="00D400CF" w:rsidRPr="003B4CC6" w:rsidTr="00D400CF">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мужчин</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201</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97</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104</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Суходол</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16</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8</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8</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49</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23</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26</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35</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17</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710CD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11</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4</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44</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FC542A">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r w:rsidR="00FC542A" w:rsidRPr="003B4CC6">
              <w:rPr>
                <w:rFonts w:ascii="Times New Roman" w:eastAsia="Times New Roman" w:hAnsi="Times New Roman" w:cs="Times New Roman"/>
                <w:color w:val="000000"/>
                <w:lang w:eastAsia="en-US"/>
              </w:rPr>
              <w:t>0</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24</w:t>
            </w:r>
          </w:p>
        </w:tc>
      </w:tr>
      <w:tr w:rsidR="00D400CF" w:rsidRPr="003B4CC6" w:rsidTr="00D400CF">
        <w:tc>
          <w:tcPr>
            <w:tcW w:w="5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39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b/>
                <w:bCs/>
              </w:rPr>
              <w:t>356</w:t>
            </w:r>
          </w:p>
        </w:tc>
        <w:tc>
          <w:tcPr>
            <w:tcW w:w="1631" w:type="dxa"/>
            <w:tcBorders>
              <w:top w:val="single" w:sz="4" w:space="0" w:color="auto"/>
              <w:left w:val="single" w:sz="4" w:space="0" w:color="auto"/>
              <w:bottom w:val="single" w:sz="4" w:space="0" w:color="auto"/>
              <w:right w:val="single" w:sz="4" w:space="0" w:color="auto"/>
            </w:tcBorders>
            <w:vAlign w:val="center"/>
          </w:tcPr>
          <w:p w:rsidR="00D400CF"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169</w:t>
            </w:r>
          </w:p>
        </w:tc>
        <w:tc>
          <w:tcPr>
            <w:tcW w:w="1616" w:type="dxa"/>
            <w:tcBorders>
              <w:top w:val="single" w:sz="4" w:space="0" w:color="auto"/>
              <w:left w:val="single" w:sz="4" w:space="0" w:color="auto"/>
              <w:bottom w:val="single" w:sz="4" w:space="0" w:color="auto"/>
              <w:right w:val="single" w:sz="4" w:space="0" w:color="auto"/>
            </w:tcBorders>
            <w:vAlign w:val="center"/>
          </w:tcPr>
          <w:p w:rsidR="00D400CF" w:rsidRPr="003B4CC6" w:rsidRDefault="00FC542A" w:rsidP="00FC542A">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187</w:t>
            </w:r>
          </w:p>
        </w:tc>
      </w:tr>
    </w:tbl>
    <w:p w:rsidR="00D400CF" w:rsidRPr="005B2ABE" w:rsidRDefault="00D400CF" w:rsidP="000D7A30">
      <w:pPr>
        <w:spacing w:after="0"/>
        <w:jc w:val="center"/>
        <w:rPr>
          <w:rFonts w:ascii="Times New Roman" w:eastAsia="Times New Roman" w:hAnsi="Times New Roman" w:cs="Times New Roman"/>
          <w:color w:val="000000"/>
          <w:sz w:val="24"/>
          <w:szCs w:val="24"/>
          <w:lang w:eastAsia="en-US"/>
        </w:rPr>
      </w:pPr>
      <w:r w:rsidRPr="005B2ABE">
        <w:rPr>
          <w:rFonts w:ascii="Times New Roman" w:hAnsi="Times New Roman" w:cs="Times New Roman"/>
          <w:color w:val="000000"/>
          <w:sz w:val="24"/>
          <w:szCs w:val="24"/>
        </w:rPr>
        <w:t>Характеристика структуры общей численности населения поселения по итогам переписи 2010г.. (по всем населенным пунктам входящих в его состав)</w:t>
      </w:r>
    </w:p>
    <w:p w:rsidR="00D400CF" w:rsidRPr="003B4CC6" w:rsidRDefault="00D400CF" w:rsidP="000D7A30">
      <w:pPr>
        <w:spacing w:after="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D400CF" w:rsidRPr="003B4CC6" w:rsidTr="00D400CF">
        <w:trPr>
          <w:trHeight w:val="769"/>
        </w:trPr>
        <w:tc>
          <w:tcPr>
            <w:tcW w:w="107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Таблица №3№ п/п</w:t>
            </w:r>
          </w:p>
        </w:tc>
        <w:tc>
          <w:tcPr>
            <w:tcW w:w="51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Численность, всего,чел</w:t>
            </w:r>
          </w:p>
        </w:tc>
        <w:tc>
          <w:tcPr>
            <w:tcW w:w="161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в общей численности</w:t>
            </w: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lastRenderedPageBreak/>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201</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r w:rsidRPr="003B4CC6">
              <w:rPr>
                <w:rFonts w:ascii="Times New Roman" w:hAnsi="Times New Roman" w:cs="Times New Roman"/>
                <w:lang w:val="en-US"/>
              </w:rPr>
              <w:t>.</w:t>
            </w:r>
            <w:r w:rsidRPr="003B4CC6">
              <w:rPr>
                <w:rFonts w:ascii="Times New Roman" w:hAnsi="Times New Roman" w:cs="Times New Roman"/>
              </w:rPr>
              <w:t>Суходол</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16</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49</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35</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11</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44</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5182" w:type="dxa"/>
            <w:tcBorders>
              <w:top w:val="single" w:sz="4" w:space="0" w:color="auto"/>
              <w:left w:val="single" w:sz="4" w:space="0" w:color="auto"/>
              <w:bottom w:val="single" w:sz="4" w:space="0" w:color="auto"/>
              <w:right w:val="single" w:sz="4" w:space="0" w:color="auto"/>
            </w:tcBorders>
            <w:hideMark/>
          </w:tcPr>
          <w:p w:rsidR="00FC542A" w:rsidRPr="003B4CC6" w:rsidRDefault="00FC542A" w:rsidP="00333217">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333217">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b/>
                <w:bCs/>
              </w:rPr>
              <w:t>356</w:t>
            </w:r>
          </w:p>
        </w:tc>
        <w:tc>
          <w:tcPr>
            <w:tcW w:w="1616"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100,0</w:t>
            </w:r>
          </w:p>
        </w:tc>
      </w:tr>
    </w:tbl>
    <w:p w:rsidR="00D400CF" w:rsidRPr="003B4CC6" w:rsidRDefault="00D400CF" w:rsidP="000D7A30">
      <w:pPr>
        <w:spacing w:after="0"/>
        <w:jc w:val="both"/>
        <w:rPr>
          <w:rFonts w:ascii="Times New Roman" w:eastAsia="Times New Roman" w:hAnsi="Times New Roman" w:cs="Times New Roman"/>
          <w:color w:val="000000"/>
          <w:lang w:eastAsia="en-US"/>
        </w:rPr>
      </w:pPr>
    </w:p>
    <w:p w:rsidR="00D400CF" w:rsidRPr="005B2ABE" w:rsidRDefault="00D400CF" w:rsidP="000D7A30">
      <w:pPr>
        <w:pStyle w:val="a4"/>
        <w:spacing w:before="0" w:beforeAutospacing="0" w:after="0" w:afterAutospacing="0"/>
        <w:ind w:firstLine="425"/>
        <w:jc w:val="both"/>
      </w:pPr>
      <w:r w:rsidRPr="005B2ABE">
        <w:t xml:space="preserve">Численность населения Озерского сельсовета составляет </w:t>
      </w:r>
      <w:r w:rsidR="00FC542A" w:rsidRPr="005B2ABE">
        <w:t>356</w:t>
      </w:r>
      <w:r w:rsidRPr="005B2ABE">
        <w:t xml:space="preserve"> человек, в том числе административного центра, </w:t>
      </w:r>
      <w:r w:rsidR="00FC542A" w:rsidRPr="005B2ABE">
        <w:t>п</w:t>
      </w:r>
      <w:r w:rsidRPr="005B2ABE">
        <w:t xml:space="preserve">. </w:t>
      </w:r>
      <w:r w:rsidR="00FC542A" w:rsidRPr="005B2ABE">
        <w:t>Плодовый</w:t>
      </w:r>
      <w:r w:rsidRPr="005B2ABE">
        <w:t xml:space="preserve"> - </w:t>
      </w:r>
      <w:r w:rsidR="00FC542A" w:rsidRPr="005B2ABE">
        <w:t>201</w:t>
      </w:r>
      <w:r w:rsidRPr="005B2ABE">
        <w:t xml:space="preserve"> человек.</w:t>
      </w:r>
    </w:p>
    <w:p w:rsidR="00D400CF" w:rsidRPr="005B2ABE" w:rsidRDefault="00D400CF" w:rsidP="000D7A30">
      <w:pPr>
        <w:pStyle w:val="a4"/>
        <w:spacing w:before="0" w:beforeAutospacing="0" w:after="0" w:afterAutospacing="0"/>
      </w:pPr>
      <w:r w:rsidRPr="005B2ABE">
        <w:t>          Численность трудоспособного населения  на 01.01.2025 г. составляет -</w:t>
      </w:r>
      <w:r w:rsidR="00FC542A" w:rsidRPr="005B2ABE">
        <w:t>198</w:t>
      </w:r>
      <w:r w:rsidRPr="005B2ABE">
        <w:t xml:space="preserve"> чел., численность пенсионеров – </w:t>
      </w:r>
      <w:r w:rsidR="00FC542A" w:rsidRPr="005B2ABE">
        <w:t>107</w:t>
      </w:r>
      <w:r w:rsidRPr="005B2ABE">
        <w:t xml:space="preserve"> чел., население младше трудоспособного возраста – </w:t>
      </w:r>
      <w:r w:rsidR="00FC542A" w:rsidRPr="005B2ABE">
        <w:t>51</w:t>
      </w:r>
      <w:r w:rsidRPr="005B2ABE">
        <w:t xml:space="preserve"> чел.</w:t>
      </w:r>
    </w:p>
    <w:p w:rsidR="00D400CF" w:rsidRPr="005B2ABE" w:rsidRDefault="00D400CF" w:rsidP="000D7A30">
      <w:pPr>
        <w:spacing w:after="0"/>
        <w:jc w:val="both"/>
        <w:rPr>
          <w:rFonts w:ascii="Times New Roman" w:hAnsi="Times New Roman" w:cs="Times New Roman"/>
          <w:sz w:val="24"/>
          <w:szCs w:val="24"/>
        </w:rPr>
      </w:pPr>
    </w:p>
    <w:p w:rsidR="00D400CF" w:rsidRPr="005B2ABE" w:rsidRDefault="00D400CF" w:rsidP="000D7A30">
      <w:pPr>
        <w:spacing w:after="0"/>
        <w:ind w:firstLine="708"/>
        <w:jc w:val="both"/>
        <w:rPr>
          <w:rFonts w:ascii="Times New Roman" w:hAnsi="Times New Roman" w:cs="Times New Roman"/>
          <w:b/>
          <w:sz w:val="24"/>
          <w:szCs w:val="24"/>
        </w:rPr>
      </w:pPr>
      <w:r w:rsidRPr="005B2ABE">
        <w:rPr>
          <w:rFonts w:ascii="Times New Roman" w:hAnsi="Times New Roman" w:cs="Times New Roman"/>
          <w:b/>
          <w:sz w:val="24"/>
          <w:szCs w:val="24"/>
        </w:rPr>
        <w:t>2.2  Характеристика обеспечения коммунальными услугами жилищного фонда и объектов социальной сферы.</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Жилищный фонд МО «Озерский сельсовет» составляют индивидуальные жилые дома. Общая площадь жилищного фонда муниципального образования согласно статистическим данным составляет_</w:t>
      </w:r>
      <w:r w:rsidR="00FC542A" w:rsidRPr="005B2ABE">
        <w:rPr>
          <w:rFonts w:ascii="Times New Roman" w:hAnsi="Times New Roman" w:cs="Times New Roman"/>
          <w:sz w:val="24"/>
          <w:szCs w:val="24"/>
        </w:rPr>
        <w:t>11.9</w:t>
      </w:r>
      <w:r w:rsidRPr="005B2ABE">
        <w:rPr>
          <w:rFonts w:ascii="Times New Roman" w:hAnsi="Times New Roman" w:cs="Times New Roman"/>
          <w:sz w:val="24"/>
          <w:szCs w:val="24"/>
        </w:rPr>
        <w:t xml:space="preserve"> тыс. кв. метров, в том числе: </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 xml:space="preserve">-индивидуальные жилые дома  </w:t>
      </w:r>
      <w:r w:rsidR="00A2526A" w:rsidRPr="005B2ABE">
        <w:rPr>
          <w:rFonts w:ascii="Times New Roman" w:hAnsi="Times New Roman" w:cs="Times New Roman"/>
          <w:sz w:val="24"/>
          <w:szCs w:val="24"/>
        </w:rPr>
        <w:t>11,9</w:t>
      </w:r>
      <w:r w:rsidRPr="005B2ABE">
        <w:rPr>
          <w:rFonts w:ascii="Times New Roman" w:hAnsi="Times New Roman" w:cs="Times New Roman"/>
          <w:sz w:val="24"/>
          <w:szCs w:val="24"/>
        </w:rPr>
        <w:t xml:space="preserve"> тыс. кв. метров ( ___%).</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-многоквартирные жилые дома  4</w:t>
      </w:r>
      <w:r w:rsidR="00A2526A" w:rsidRPr="005B2ABE">
        <w:rPr>
          <w:rFonts w:ascii="Times New Roman" w:hAnsi="Times New Roman" w:cs="Times New Roman"/>
          <w:sz w:val="24"/>
          <w:szCs w:val="24"/>
        </w:rPr>
        <w:t>,8</w:t>
      </w:r>
      <w:r w:rsidRPr="005B2ABE">
        <w:rPr>
          <w:rFonts w:ascii="Times New Roman" w:hAnsi="Times New Roman" w:cs="Times New Roman"/>
          <w:sz w:val="24"/>
          <w:szCs w:val="24"/>
        </w:rPr>
        <w:t xml:space="preserve"> тыс. кв. метров ( ___%).</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«Озерский сельсовет».</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В МО «Озерский сельсовет» весь  жилищный фонд частный. Государственная  и муниципальная собственности на территории МО «Озерский  сельсовет» отсутствуют.</w:t>
      </w:r>
    </w:p>
    <w:p w:rsidR="00D400CF" w:rsidRPr="005B2ABE" w:rsidRDefault="00D400CF" w:rsidP="000D7A30">
      <w:pPr>
        <w:spacing w:after="0"/>
        <w:jc w:val="both"/>
        <w:rPr>
          <w:rFonts w:ascii="Times New Roman" w:hAnsi="Times New Roman" w:cs="Times New Roman"/>
          <w:sz w:val="24"/>
          <w:szCs w:val="24"/>
        </w:rPr>
      </w:pP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Жилищный фонд поселения по населенным пунктам на 01.11.2025 г.</w:t>
      </w:r>
    </w:p>
    <w:p w:rsidR="00D400CF" w:rsidRPr="003B4CC6" w:rsidRDefault="00D400CF" w:rsidP="000D7A30">
      <w:pPr>
        <w:spacing w:after="0"/>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19"/>
        <w:gridCol w:w="2126"/>
        <w:gridCol w:w="1701"/>
      </w:tblGrid>
      <w:tr w:rsidR="00D400CF" w:rsidRPr="003B4CC6" w:rsidTr="00D400CF">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Кол-во домов, шт</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Суходол</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4819" w:type="dxa"/>
            <w:tcBorders>
              <w:top w:val="single" w:sz="4" w:space="0" w:color="auto"/>
              <w:left w:val="single" w:sz="4" w:space="0" w:color="auto"/>
              <w:bottom w:val="single" w:sz="4" w:space="0" w:color="auto"/>
              <w:right w:val="single" w:sz="4" w:space="0" w:color="auto"/>
            </w:tcBorders>
            <w:hideMark/>
          </w:tcPr>
          <w:p w:rsidR="00945EF8" w:rsidRPr="003B4CC6" w:rsidRDefault="00945EF8" w:rsidP="00333217">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r>
    </w:tbl>
    <w:p w:rsidR="00D400CF" w:rsidRPr="003B4CC6" w:rsidRDefault="00D400CF" w:rsidP="000D7A30">
      <w:pPr>
        <w:spacing w:after="0"/>
        <w:ind w:firstLine="708"/>
        <w:jc w:val="both"/>
        <w:rPr>
          <w:rFonts w:ascii="Times New Roman" w:eastAsia="Times New Roman" w:hAnsi="Times New Roman" w:cs="Times New Roman"/>
          <w:lang w:eastAsia="en-US"/>
        </w:rPr>
      </w:pP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15 м2/чел общей площади. </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lastRenderedPageBreak/>
        <w:t>Уровень благоустройства жилищного фонда, по имеющимся видам инженерного оборудования МО «Озерский сельсовет»:</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 xml:space="preserve">-всего  в  6 населенных пунктах – </w:t>
      </w:r>
      <w:r w:rsidR="0050347C" w:rsidRPr="005B2ABE">
        <w:rPr>
          <w:rFonts w:ascii="Times New Roman" w:hAnsi="Times New Roman" w:cs="Times New Roman"/>
          <w:sz w:val="24"/>
          <w:szCs w:val="24"/>
        </w:rPr>
        <w:t>115</w:t>
      </w:r>
      <w:r w:rsidRPr="005B2ABE">
        <w:rPr>
          <w:rFonts w:ascii="Times New Roman" w:hAnsi="Times New Roman" w:cs="Times New Roman"/>
          <w:sz w:val="24"/>
          <w:szCs w:val="24"/>
        </w:rPr>
        <w:t xml:space="preserve"> жил</w:t>
      </w:r>
      <w:r w:rsidR="0050347C" w:rsidRPr="005B2ABE">
        <w:rPr>
          <w:rFonts w:ascii="Times New Roman" w:hAnsi="Times New Roman" w:cs="Times New Roman"/>
          <w:sz w:val="24"/>
          <w:szCs w:val="24"/>
        </w:rPr>
        <w:t>ых</w:t>
      </w:r>
      <w:r w:rsidRPr="005B2ABE">
        <w:rPr>
          <w:rFonts w:ascii="Times New Roman" w:hAnsi="Times New Roman" w:cs="Times New Roman"/>
          <w:sz w:val="24"/>
          <w:szCs w:val="24"/>
        </w:rPr>
        <w:t xml:space="preserve"> дом</w:t>
      </w:r>
      <w:r w:rsidR="0050347C" w:rsidRPr="005B2ABE">
        <w:rPr>
          <w:rFonts w:ascii="Times New Roman" w:hAnsi="Times New Roman" w:cs="Times New Roman"/>
          <w:sz w:val="24"/>
          <w:szCs w:val="24"/>
        </w:rPr>
        <w:t>ов</w:t>
      </w:r>
      <w:r w:rsidRPr="005B2ABE">
        <w:rPr>
          <w:rFonts w:ascii="Times New Roman" w:hAnsi="Times New Roman" w:cs="Times New Roman"/>
          <w:sz w:val="24"/>
          <w:szCs w:val="24"/>
        </w:rPr>
        <w:t xml:space="preserve">.   Процент обеспеченности жилищного фонда централизованным водопроводом </w:t>
      </w:r>
      <w:r w:rsidR="0050347C" w:rsidRPr="005B2ABE">
        <w:rPr>
          <w:rFonts w:ascii="Times New Roman" w:hAnsi="Times New Roman" w:cs="Times New Roman"/>
          <w:sz w:val="24"/>
          <w:szCs w:val="24"/>
        </w:rPr>
        <w:t>113</w:t>
      </w:r>
      <w:r w:rsidRPr="005B2ABE">
        <w:rPr>
          <w:rFonts w:ascii="Times New Roman" w:hAnsi="Times New Roman" w:cs="Times New Roman"/>
          <w:sz w:val="24"/>
          <w:szCs w:val="24"/>
        </w:rPr>
        <w:t xml:space="preserve"> домов составляет – 9</w:t>
      </w:r>
      <w:r w:rsidR="00945EF8" w:rsidRPr="005B2ABE">
        <w:rPr>
          <w:rFonts w:ascii="Times New Roman" w:hAnsi="Times New Roman" w:cs="Times New Roman"/>
          <w:sz w:val="24"/>
          <w:szCs w:val="24"/>
        </w:rPr>
        <w:t>8</w:t>
      </w:r>
      <w:r w:rsidRPr="005B2ABE">
        <w:rPr>
          <w:rFonts w:ascii="Times New Roman" w:hAnsi="Times New Roman" w:cs="Times New Roman"/>
          <w:sz w:val="24"/>
          <w:szCs w:val="24"/>
        </w:rPr>
        <w:t xml:space="preserve">%, природным газом – </w:t>
      </w:r>
      <w:r w:rsidR="0050347C" w:rsidRPr="005B2ABE">
        <w:rPr>
          <w:rFonts w:ascii="Times New Roman" w:hAnsi="Times New Roman" w:cs="Times New Roman"/>
          <w:sz w:val="24"/>
          <w:szCs w:val="24"/>
        </w:rPr>
        <w:t>10</w:t>
      </w:r>
      <w:r w:rsidR="00945EF8" w:rsidRPr="005B2ABE">
        <w:rPr>
          <w:rFonts w:ascii="Times New Roman" w:hAnsi="Times New Roman" w:cs="Times New Roman"/>
          <w:sz w:val="24"/>
          <w:szCs w:val="24"/>
        </w:rPr>
        <w:t>6</w:t>
      </w:r>
      <w:r w:rsidRPr="005B2ABE">
        <w:rPr>
          <w:rFonts w:ascii="Times New Roman" w:hAnsi="Times New Roman" w:cs="Times New Roman"/>
          <w:sz w:val="24"/>
          <w:szCs w:val="24"/>
        </w:rPr>
        <w:t xml:space="preserve"> домов  - 9</w:t>
      </w:r>
      <w:r w:rsidR="00945EF8" w:rsidRPr="005B2ABE">
        <w:rPr>
          <w:rFonts w:ascii="Times New Roman" w:hAnsi="Times New Roman" w:cs="Times New Roman"/>
          <w:sz w:val="24"/>
          <w:szCs w:val="24"/>
        </w:rPr>
        <w:t>2</w:t>
      </w:r>
      <w:r w:rsidRPr="005B2ABE">
        <w:rPr>
          <w:rFonts w:ascii="Times New Roman" w:hAnsi="Times New Roman" w:cs="Times New Roman"/>
          <w:sz w:val="24"/>
          <w:szCs w:val="24"/>
        </w:rPr>
        <w:t>%.</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Показатели обеспеченности коммунальными услугами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индивидуального жилищного фонда </w:t>
      </w:r>
    </w:p>
    <w:p w:rsidR="00D400CF" w:rsidRPr="003B4CC6" w:rsidRDefault="00D400CF" w:rsidP="000D7A30">
      <w:pPr>
        <w:spacing w:after="0"/>
        <w:jc w:val="both"/>
        <w:rPr>
          <w:rFonts w:ascii="Times New Roman" w:hAnsi="Times New Roman" w:cs="Times New Roman"/>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307"/>
        <w:gridCol w:w="952"/>
        <w:gridCol w:w="1167"/>
        <w:gridCol w:w="1261"/>
        <w:gridCol w:w="1047"/>
        <w:gridCol w:w="1089"/>
        <w:gridCol w:w="1402"/>
      </w:tblGrid>
      <w:tr w:rsidR="00D400CF" w:rsidRPr="003B4CC6" w:rsidTr="00945EF8">
        <w:trPr>
          <w:trHeight w:val="570"/>
        </w:trPr>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Кол-во домов, шт</w:t>
            </w:r>
          </w:p>
        </w:tc>
        <w:tc>
          <w:tcPr>
            <w:tcW w:w="5966" w:type="dxa"/>
            <w:gridSpan w:val="5"/>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Инженерное обеспечение, кол-во домов</w:t>
            </w:r>
          </w:p>
        </w:tc>
      </w:tr>
      <w:tr w:rsidR="00D400CF" w:rsidRPr="003B4CC6" w:rsidTr="00945EF8">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Газифи-цировано домов</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Печное отопление</w:t>
            </w:r>
          </w:p>
        </w:tc>
        <w:tc>
          <w:tcPr>
            <w:tcW w:w="10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колонки</w:t>
            </w:r>
          </w:p>
        </w:tc>
        <w:tc>
          <w:tcPr>
            <w:tcW w:w="108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колодцы</w:t>
            </w:r>
          </w:p>
        </w:tc>
        <w:tc>
          <w:tcPr>
            <w:tcW w:w="1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водопровод</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70</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70</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Суходол</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8D71B9">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r w:rsidR="008D71B9" w:rsidRPr="003B4CC6">
              <w:rPr>
                <w:rFonts w:ascii="Times New Roman" w:eastAsia="Times New Roman" w:hAnsi="Times New Roman" w:cs="Times New Roman"/>
                <w:color w:val="000000"/>
                <w:lang w:eastAsia="en-US"/>
              </w:rPr>
              <w:t>8</w:t>
            </w:r>
          </w:p>
        </w:tc>
        <w:tc>
          <w:tcPr>
            <w:tcW w:w="1261" w:type="dxa"/>
            <w:tcBorders>
              <w:top w:val="single" w:sz="4" w:space="0" w:color="auto"/>
              <w:left w:val="single" w:sz="4" w:space="0" w:color="auto"/>
              <w:bottom w:val="single" w:sz="4" w:space="0" w:color="auto"/>
              <w:right w:val="single" w:sz="4" w:space="0" w:color="auto"/>
            </w:tcBorders>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w:t>
            </w:r>
          </w:p>
        </w:tc>
      </w:tr>
      <w:tr w:rsidR="00945EF8" w:rsidRPr="003B4CC6" w:rsidTr="00945EF8">
        <w:trPr>
          <w:trHeight w:val="356"/>
        </w:trPr>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5</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5</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19</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21</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2307" w:type="dxa"/>
            <w:tcBorders>
              <w:top w:val="single" w:sz="4" w:space="0" w:color="auto"/>
              <w:left w:val="single" w:sz="4" w:space="0" w:color="auto"/>
              <w:bottom w:val="single" w:sz="4" w:space="0" w:color="auto"/>
              <w:right w:val="single" w:sz="4" w:space="0" w:color="auto"/>
            </w:tcBorders>
            <w:hideMark/>
          </w:tcPr>
          <w:p w:rsidR="00945EF8" w:rsidRPr="003B4CC6" w:rsidRDefault="00945EF8" w:rsidP="00333217">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333217">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c>
          <w:tcPr>
            <w:tcW w:w="1167" w:type="dxa"/>
            <w:tcBorders>
              <w:top w:val="single" w:sz="4" w:space="0" w:color="auto"/>
              <w:left w:val="single" w:sz="4" w:space="0" w:color="auto"/>
              <w:bottom w:val="single" w:sz="4" w:space="0" w:color="auto"/>
              <w:right w:val="single" w:sz="4" w:space="0" w:color="auto"/>
            </w:tcBorders>
            <w:hideMark/>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124</w:t>
            </w:r>
          </w:p>
        </w:tc>
        <w:tc>
          <w:tcPr>
            <w:tcW w:w="1261" w:type="dxa"/>
            <w:tcBorders>
              <w:top w:val="single" w:sz="4" w:space="0" w:color="auto"/>
              <w:left w:val="single" w:sz="4" w:space="0" w:color="auto"/>
              <w:bottom w:val="single" w:sz="4" w:space="0" w:color="auto"/>
              <w:right w:val="single" w:sz="4" w:space="0" w:color="auto"/>
            </w:tcBorders>
            <w:hideMark/>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23</w:t>
            </w: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133</w:t>
            </w:r>
          </w:p>
        </w:tc>
      </w:tr>
    </w:tbl>
    <w:p w:rsidR="00D400CF" w:rsidRPr="003B4CC6" w:rsidRDefault="00D400CF" w:rsidP="000D7A30">
      <w:pPr>
        <w:spacing w:after="0"/>
        <w:rPr>
          <w:rFonts w:ascii="Times New Roman" w:hAnsi="Times New Roman" w:cs="Times New Roman"/>
          <w:sz w:val="28"/>
        </w:rPr>
        <w:sectPr w:rsidR="00D400CF" w:rsidRPr="003B4CC6">
          <w:pgSz w:w="11907" w:h="16840"/>
          <w:pgMar w:top="1134" w:right="851" w:bottom="1134" w:left="1701" w:header="720" w:footer="720" w:gutter="0"/>
          <w:cols w:space="720"/>
        </w:sectPr>
      </w:pPr>
    </w:p>
    <w:p w:rsidR="00D400CF" w:rsidRPr="005B2ABE" w:rsidRDefault="00D400CF" w:rsidP="000D7A30">
      <w:pPr>
        <w:tabs>
          <w:tab w:val="left" w:pos="1740"/>
          <w:tab w:val="center" w:pos="7497"/>
        </w:tabs>
        <w:spacing w:after="0"/>
        <w:jc w:val="center"/>
        <w:rPr>
          <w:rFonts w:ascii="Times New Roman" w:eastAsia="Times New Roman" w:hAnsi="Times New Roman" w:cs="Times New Roman"/>
          <w:b/>
          <w:sz w:val="24"/>
          <w:szCs w:val="24"/>
          <w:lang w:eastAsia="en-US"/>
        </w:rPr>
      </w:pPr>
      <w:r w:rsidRPr="005B2ABE">
        <w:rPr>
          <w:rFonts w:ascii="Times New Roman" w:hAnsi="Times New Roman" w:cs="Times New Roman"/>
          <w:b/>
          <w:sz w:val="24"/>
          <w:szCs w:val="24"/>
        </w:rPr>
        <w:lastRenderedPageBreak/>
        <w:t xml:space="preserve">Показатели обеспеченности коммунальными услугами индивидуального жилищного фонда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МО «Озерский сельсовет»  на 01.01.2025 года</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D400CF" w:rsidRPr="003B4CC6" w:rsidTr="00D400CF">
        <w:trPr>
          <w:cantSplit/>
          <w:trHeight w:val="241"/>
        </w:trPr>
        <w:tc>
          <w:tcPr>
            <w:tcW w:w="54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w:t>
            </w:r>
          </w:p>
          <w:p w:rsidR="00D400CF" w:rsidRPr="003B4CC6" w:rsidRDefault="00D400CF" w:rsidP="000D7A30">
            <w:pPr>
              <w:spacing w:after="0"/>
              <w:jc w:val="center"/>
              <w:rPr>
                <w:rFonts w:ascii="Times New Roman" w:hAnsi="Times New Roman" w:cs="Times New Roman"/>
                <w:sz w:val="20"/>
                <w:szCs w:val="20"/>
                <w:lang w:val="en-US"/>
              </w:rPr>
            </w:pPr>
            <w:r w:rsidRPr="003B4CC6">
              <w:rPr>
                <w:rFonts w:ascii="Times New Roman" w:hAnsi="Times New Roman" w:cs="Times New Roman"/>
                <w:sz w:val="20"/>
                <w:szCs w:val="20"/>
                <w:lang w:val="en-US"/>
              </w:rPr>
              <w:t>п/п</w:t>
            </w: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216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r w:rsidRPr="003B4CC6">
              <w:rPr>
                <w:rFonts w:ascii="Times New Roman" w:hAnsi="Times New Roman" w:cs="Times New Roman"/>
                <w:sz w:val="20"/>
                <w:szCs w:val="20"/>
                <w:lang w:val="en-US"/>
              </w:rPr>
              <w:t>Наименование населенного пункта</w:t>
            </w: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234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Общие данные</w:t>
            </w:r>
          </w:p>
        </w:tc>
        <w:tc>
          <w:tcPr>
            <w:tcW w:w="28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Обеспеченность коммунальными</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услугами %</w:t>
            </w:r>
          </w:p>
        </w:tc>
        <w:tc>
          <w:tcPr>
            <w:tcW w:w="180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Наличие приборов</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учета (ед)</w:t>
            </w:r>
          </w:p>
        </w:tc>
        <w:tc>
          <w:tcPr>
            <w:tcW w:w="19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rPr>
            </w:pPr>
            <w:r w:rsidRPr="003B4CC6">
              <w:rPr>
                <w:rFonts w:ascii="Times New Roman" w:hAnsi="Times New Roman" w:cs="Times New Roman"/>
                <w:sz w:val="20"/>
                <w:szCs w:val="20"/>
              </w:rPr>
              <w:t>Удельн. потребление</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 xml:space="preserve"> коммун.услуг в год</w:t>
            </w:r>
          </w:p>
        </w:tc>
        <w:tc>
          <w:tcPr>
            <w:tcW w:w="28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rPr>
            </w:pPr>
            <w:r w:rsidRPr="003B4CC6">
              <w:rPr>
                <w:rFonts w:ascii="Times New Roman" w:hAnsi="Times New Roman" w:cs="Times New Roman"/>
                <w:sz w:val="20"/>
                <w:szCs w:val="20"/>
              </w:rPr>
              <w:t>Годовое  потребление</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 xml:space="preserve"> коммунальных услуг в год</w:t>
            </w:r>
          </w:p>
        </w:tc>
      </w:tr>
      <w:tr w:rsidR="00D400CF" w:rsidRPr="003B4CC6" w:rsidTr="00D400CF">
        <w:trPr>
          <w:cantSplit/>
          <w:trHeight w:val="17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Кол-во домов (ед.)</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Кол-во жителей (чел.)</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Общ. площадь ( тыс.кв.м)</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Центральный водопровод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сетевой газ</w:t>
            </w:r>
          </w:p>
        </w:tc>
        <w:tc>
          <w:tcPr>
            <w:tcW w:w="11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 (куб.м /чел.)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 (кВтч/чел.)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 (куб.м/чел.)</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 (куб.м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 (кВт)</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 (.куб.м)</w:t>
            </w:r>
          </w:p>
        </w:tc>
      </w:tr>
      <w:tr w:rsidR="00D400CF" w:rsidRPr="003B4CC6" w:rsidTr="00D400CF">
        <w:trPr>
          <w:cantSplit/>
          <w:trHeight w:val="161"/>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1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83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8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11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13</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17</w:t>
            </w:r>
          </w:p>
        </w:tc>
      </w:tr>
      <w:tr w:rsidR="00D400CF" w:rsidRPr="003B4CC6" w:rsidTr="00D400CF">
        <w:trPr>
          <w:cantSplit/>
          <w:trHeight w:val="104"/>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 «Озерский сельсовет»:</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3B4CC6">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356</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11,9</w:t>
            </w:r>
          </w:p>
        </w:tc>
        <w:tc>
          <w:tcPr>
            <w:tcW w:w="83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92</w:t>
            </w:r>
          </w:p>
        </w:tc>
        <w:tc>
          <w:tcPr>
            <w:tcW w:w="11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6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r>
      <w:tr w:rsidR="003B4CC6" w:rsidRPr="003B4CC6" w:rsidTr="00D400CF">
        <w:trPr>
          <w:cantSplit/>
          <w:trHeight w:val="219"/>
        </w:trPr>
        <w:tc>
          <w:tcPr>
            <w:tcW w:w="54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Итого</w:t>
            </w:r>
          </w:p>
        </w:tc>
        <w:tc>
          <w:tcPr>
            <w:tcW w:w="72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356</w:t>
            </w:r>
          </w:p>
        </w:tc>
        <w:tc>
          <w:tcPr>
            <w:tcW w:w="90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333217">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11,9</w:t>
            </w:r>
          </w:p>
        </w:tc>
        <w:tc>
          <w:tcPr>
            <w:tcW w:w="837"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92</w:t>
            </w:r>
          </w:p>
        </w:tc>
        <w:tc>
          <w:tcPr>
            <w:tcW w:w="1192"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6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r>
    </w:tbl>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D400CF" w:rsidRPr="005B2ABE" w:rsidRDefault="00D400CF" w:rsidP="000D7A30">
      <w:pPr>
        <w:tabs>
          <w:tab w:val="left" w:pos="1740"/>
          <w:tab w:val="center" w:pos="7497"/>
        </w:tabs>
        <w:spacing w:after="0"/>
        <w:jc w:val="center"/>
        <w:rPr>
          <w:rFonts w:ascii="Times New Roman" w:eastAsia="Times New Roman" w:hAnsi="Times New Roman" w:cs="Times New Roman"/>
          <w:b/>
          <w:sz w:val="24"/>
          <w:szCs w:val="24"/>
          <w:lang w:eastAsia="en-US"/>
        </w:rPr>
      </w:pPr>
      <w:r w:rsidRPr="005B2ABE">
        <w:rPr>
          <w:rFonts w:ascii="Times New Roman" w:hAnsi="Times New Roman" w:cs="Times New Roman"/>
          <w:b/>
          <w:sz w:val="24"/>
          <w:szCs w:val="24"/>
        </w:rPr>
        <w:lastRenderedPageBreak/>
        <w:t xml:space="preserve">Показатели обеспеченности коммунальными услугами объектов бюджетной сферы, находящиеся на территории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муниципального образования «Щигровский район» на 01.01.2025 года </w:t>
      </w:r>
    </w:p>
    <w:p w:rsidR="00D400CF" w:rsidRPr="003B4CC6" w:rsidRDefault="00D400CF" w:rsidP="000D7A30">
      <w:pPr>
        <w:tabs>
          <w:tab w:val="left" w:pos="1740"/>
          <w:tab w:val="center" w:pos="7497"/>
        </w:tabs>
        <w:spacing w:after="0"/>
        <w:jc w:val="right"/>
        <w:rPr>
          <w:rFonts w:ascii="Times New Roman" w:hAnsi="Times New Roman" w:cs="Times New Roman"/>
        </w:rPr>
      </w:pPr>
      <w:r w:rsidRPr="003B4CC6">
        <w:rPr>
          <w:rFonts w:ascii="Times New Roman" w:hAnsi="Times New Roman" w:cs="Times New Roman"/>
        </w:rP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D400CF" w:rsidRPr="003B4CC6" w:rsidTr="00D400CF">
        <w:trPr>
          <w:cantSplit/>
          <w:trHeight w:val="320"/>
        </w:trPr>
        <w:tc>
          <w:tcPr>
            <w:tcW w:w="48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ind w:left="-108" w:right="-108" w:firstLine="108"/>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 п/п</w:t>
            </w: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ind w:left="-108" w:right="-108" w:firstLine="108"/>
              <w:jc w:val="center"/>
              <w:rPr>
                <w:rFonts w:ascii="Times New Roman" w:eastAsia="Times New Roman" w:hAnsi="Times New Roman" w:cs="Times New Roman"/>
                <w:sz w:val="20"/>
                <w:szCs w:val="20"/>
                <w:lang w:val="en-US" w:eastAsia="en-US"/>
              </w:rPr>
            </w:pPr>
          </w:p>
        </w:tc>
        <w:tc>
          <w:tcPr>
            <w:tcW w:w="266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Наименование сельского поселения </w:t>
            </w:r>
          </w:p>
        </w:tc>
        <w:tc>
          <w:tcPr>
            <w:tcW w:w="2409"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Общеобразовательные школы</w:t>
            </w:r>
          </w:p>
        </w:tc>
        <w:tc>
          <w:tcPr>
            <w:tcW w:w="2136"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Детские дошкольные учреждения</w:t>
            </w:r>
          </w:p>
        </w:tc>
        <w:tc>
          <w:tcPr>
            <w:tcW w:w="216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ФАПы и офисы врача общей практики</w:t>
            </w:r>
          </w:p>
        </w:tc>
        <w:tc>
          <w:tcPr>
            <w:tcW w:w="2640"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Культурно-досуговые учреждения</w:t>
            </w:r>
          </w:p>
        </w:tc>
        <w:tc>
          <w:tcPr>
            <w:tcW w:w="2640"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Плоскостные спортивные сооружения</w:t>
            </w:r>
          </w:p>
        </w:tc>
      </w:tr>
      <w:tr w:rsidR="00D400CF" w:rsidRPr="003B4CC6" w:rsidTr="00D400CF">
        <w:trPr>
          <w:cantSplit/>
          <w:trHeight w:val="214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339"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ученических мест</w:t>
            </w:r>
          </w:p>
        </w:tc>
        <w:tc>
          <w:tcPr>
            <w:tcW w:w="64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Уровень обеспеченности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детских мест</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Уровень обеспеченности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9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524"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676"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посадочных мест</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4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c>
          <w:tcPr>
            <w:tcW w:w="435"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725"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Площадь – кв.м</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r>
      <w:tr w:rsidR="00D400CF" w:rsidRPr="003B4CC6" w:rsidTr="00D400CF">
        <w:trPr>
          <w:cantSplit/>
          <w:trHeight w:val="219"/>
        </w:trPr>
        <w:tc>
          <w:tcPr>
            <w:tcW w:w="4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6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57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64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42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57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57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9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13</w:t>
            </w:r>
          </w:p>
        </w:tc>
        <w:tc>
          <w:tcPr>
            <w:tcW w:w="52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w:t>
            </w:r>
          </w:p>
        </w:tc>
        <w:tc>
          <w:tcPr>
            <w:tcW w:w="67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15</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17</w:t>
            </w:r>
          </w:p>
        </w:tc>
        <w:tc>
          <w:tcPr>
            <w:tcW w:w="4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18</w:t>
            </w:r>
          </w:p>
        </w:tc>
        <w:tc>
          <w:tcPr>
            <w:tcW w:w="7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20</w:t>
            </w:r>
          </w:p>
        </w:tc>
        <w:tc>
          <w:tcPr>
            <w:tcW w:w="8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21</w:t>
            </w:r>
          </w:p>
        </w:tc>
      </w:tr>
      <w:tr w:rsidR="00D400CF" w:rsidRPr="003B4CC6" w:rsidTr="00D400CF">
        <w:trPr>
          <w:cantSplit/>
          <w:trHeight w:val="196"/>
        </w:trPr>
        <w:tc>
          <w:tcPr>
            <w:tcW w:w="4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6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20"/>
                <w:szCs w:val="20"/>
                <w:lang w:val="en-US" w:eastAsia="en-US"/>
              </w:rPr>
            </w:pPr>
            <w:r w:rsidRPr="003B4CC6">
              <w:rPr>
                <w:rFonts w:ascii="Times New Roman" w:hAnsi="Times New Roman" w:cs="Times New Roman"/>
                <w:position w:val="-4"/>
                <w:sz w:val="20"/>
                <w:szCs w:val="20"/>
                <w:lang w:val="en-US"/>
              </w:rPr>
              <w:t>Озерский сельсовет</w:t>
            </w:r>
          </w:p>
        </w:tc>
        <w:tc>
          <w:tcPr>
            <w:tcW w:w="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126</w:t>
            </w:r>
          </w:p>
        </w:tc>
        <w:tc>
          <w:tcPr>
            <w:tcW w:w="6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w:t>
            </w:r>
          </w:p>
        </w:tc>
        <w:tc>
          <w:tcPr>
            <w:tcW w:w="52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удов</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7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r>
      <w:tr w:rsidR="00D400CF" w:rsidRPr="003B4CC6" w:rsidTr="00D400CF">
        <w:trPr>
          <w:cantSplit/>
          <w:trHeight w:val="164"/>
        </w:trPr>
        <w:tc>
          <w:tcPr>
            <w:tcW w:w="4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both"/>
              <w:rPr>
                <w:rFonts w:ascii="Times New Roman" w:eastAsia="Times New Roman" w:hAnsi="Times New Roman" w:cs="Times New Roman"/>
                <w:sz w:val="20"/>
                <w:szCs w:val="20"/>
                <w:lang w:val="en-US" w:eastAsia="en-US"/>
              </w:rPr>
            </w:pPr>
          </w:p>
        </w:tc>
        <w:tc>
          <w:tcPr>
            <w:tcW w:w="26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Итого по муниципальному образованию</w:t>
            </w:r>
          </w:p>
        </w:tc>
        <w:tc>
          <w:tcPr>
            <w:tcW w:w="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126</w:t>
            </w:r>
          </w:p>
        </w:tc>
        <w:tc>
          <w:tcPr>
            <w:tcW w:w="6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w:t>
            </w:r>
          </w:p>
        </w:tc>
        <w:tc>
          <w:tcPr>
            <w:tcW w:w="52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удов</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7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r>
    </w:tbl>
    <w:p w:rsidR="00D400CF" w:rsidRPr="003B4CC6" w:rsidRDefault="00D400CF" w:rsidP="000D7A30">
      <w:pPr>
        <w:tabs>
          <w:tab w:val="left" w:pos="1740"/>
          <w:tab w:val="center" w:pos="7020"/>
        </w:tabs>
        <w:spacing w:after="0"/>
        <w:jc w:val="center"/>
        <w:rPr>
          <w:rFonts w:ascii="Times New Roman" w:eastAsia="Times New Roman" w:hAnsi="Times New Roman" w:cs="Times New Roman"/>
          <w:b/>
          <w:lang w:eastAsia="en-US"/>
        </w:rPr>
      </w:pPr>
    </w:p>
    <w:p w:rsidR="00D400CF" w:rsidRPr="003B4CC6" w:rsidRDefault="00D400CF" w:rsidP="000D7A30">
      <w:pPr>
        <w:spacing w:after="0"/>
        <w:rPr>
          <w:rFonts w:ascii="Times New Roman" w:hAnsi="Times New Roman" w:cs="Times New Roman"/>
          <w:b/>
          <w:sz w:val="28"/>
        </w:rPr>
        <w:sectPr w:rsidR="00D400CF" w:rsidRPr="003B4CC6">
          <w:pgSz w:w="16840" w:h="11907" w:orient="landscape"/>
          <w:pgMar w:top="720" w:right="1105" w:bottom="851" w:left="851" w:header="720" w:footer="720" w:gutter="0"/>
          <w:cols w:space="720"/>
        </w:sectPr>
      </w:pPr>
    </w:p>
    <w:p w:rsidR="00D400CF" w:rsidRPr="003B4CC6" w:rsidRDefault="00D400CF" w:rsidP="000D7A30">
      <w:pPr>
        <w:spacing w:after="0"/>
        <w:jc w:val="center"/>
        <w:rPr>
          <w:rFonts w:ascii="Times New Roman" w:hAnsi="Times New Roman" w:cs="Times New Roman"/>
          <w:b/>
          <w:sz w:val="28"/>
        </w:rPr>
      </w:pPr>
    </w:p>
    <w:p w:rsidR="00D400CF" w:rsidRPr="003B4CC6" w:rsidRDefault="00D400CF" w:rsidP="000D7A30">
      <w:pPr>
        <w:spacing w:after="0"/>
        <w:jc w:val="center"/>
        <w:rPr>
          <w:rFonts w:ascii="Times New Roman" w:hAnsi="Times New Roman" w:cs="Times New Roman"/>
          <w:b/>
          <w:sz w:val="24"/>
          <w:szCs w:val="24"/>
        </w:rPr>
      </w:pPr>
      <w:r w:rsidRPr="003B4CC6">
        <w:rPr>
          <w:rFonts w:ascii="Times New Roman" w:hAnsi="Times New Roman" w:cs="Times New Roman"/>
          <w:b/>
          <w:sz w:val="24"/>
          <w:szCs w:val="24"/>
        </w:rPr>
        <w:t>Раздел 3. Перспективы развития муниципального образования.</w:t>
      </w:r>
    </w:p>
    <w:p w:rsidR="00D400CF" w:rsidRPr="003B4CC6" w:rsidRDefault="00D400CF" w:rsidP="000D7A30">
      <w:pPr>
        <w:spacing w:after="0"/>
        <w:jc w:val="center"/>
        <w:rPr>
          <w:rFonts w:ascii="Times New Roman" w:hAnsi="Times New Roman" w:cs="Times New Roman"/>
          <w:b/>
          <w:sz w:val="24"/>
          <w:szCs w:val="24"/>
        </w:rPr>
      </w:pP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3.1. Строительство объектов на период с 2025 по 2034 годы:</w:t>
      </w:r>
    </w:p>
    <w:p w:rsidR="00D400CF" w:rsidRPr="003B4CC6" w:rsidRDefault="00D400CF" w:rsidP="000D7A30">
      <w:pPr>
        <w:pStyle w:val="af4"/>
        <w:rPr>
          <w:rFonts w:ascii="Times New Roman" w:hAnsi="Times New Roman"/>
          <w:sz w:val="24"/>
          <w:szCs w:val="24"/>
        </w:rPr>
      </w:pPr>
      <w:r w:rsidRPr="003B4CC6">
        <w:rPr>
          <w:rStyle w:val="16"/>
          <w:rFonts w:eastAsia="Calibri"/>
          <w:sz w:val="24"/>
          <w:szCs w:val="24"/>
        </w:rPr>
        <w:t xml:space="preserve">Водоснабжение </w:t>
      </w:r>
    </w:p>
    <w:p w:rsidR="00D400CF" w:rsidRPr="003B4CC6" w:rsidRDefault="00D400CF" w:rsidP="000D7A30">
      <w:pPr>
        <w:pStyle w:val="af4"/>
        <w:rPr>
          <w:rFonts w:ascii="Times New Roman" w:hAnsi="Times New Roman"/>
          <w:sz w:val="24"/>
          <w:szCs w:val="24"/>
          <w:lang w:bidi="ru-RU"/>
        </w:rPr>
      </w:pPr>
      <w:r w:rsidRPr="003B4CC6">
        <w:rPr>
          <w:rFonts w:ascii="Times New Roman" w:hAnsi="Times New Roman"/>
          <w:sz w:val="24"/>
          <w:szCs w:val="24"/>
          <w:lang w:bidi="ru-RU"/>
        </w:rPr>
        <w:t xml:space="preserve">-«Реконструкция сетей водоснабжения Озерского сельсовета </w:t>
      </w:r>
      <w:proofErr w:type="spellStart"/>
      <w:r w:rsidRPr="003B4CC6">
        <w:rPr>
          <w:rFonts w:ascii="Times New Roman" w:hAnsi="Times New Roman"/>
          <w:sz w:val="24"/>
          <w:szCs w:val="24"/>
          <w:lang w:bidi="ru-RU"/>
        </w:rPr>
        <w:t>Щигровского</w:t>
      </w:r>
      <w:proofErr w:type="spellEnd"/>
      <w:r w:rsidRPr="003B4CC6">
        <w:rPr>
          <w:rFonts w:ascii="Times New Roman" w:hAnsi="Times New Roman"/>
          <w:sz w:val="24"/>
          <w:szCs w:val="24"/>
          <w:lang w:bidi="ru-RU"/>
        </w:rPr>
        <w:t xml:space="preserve"> района Курской области - сметная стоимость объекта _____ тыс.руб., протяженность водопровода –      км.</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            3.2. Прогноз схемы развития электроснабжения муниципального образования в 2025-2034 годах</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3.2.1. Текущее состояние системы электроснабжения муниципального образования Потребители муниципального образования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  снабжается электроэнергией от объектов электроснабжения, находящихся в собственности филиала ОАО МРСК Центра «</w:t>
      </w:r>
      <w:proofErr w:type="spellStart"/>
      <w:r w:rsidRPr="003B4CC6">
        <w:rPr>
          <w:rFonts w:ascii="Times New Roman" w:hAnsi="Times New Roman" w:cs="Times New Roman"/>
          <w:sz w:val="24"/>
          <w:szCs w:val="24"/>
        </w:rPr>
        <w:t>Курскэнерго</w:t>
      </w:r>
      <w:proofErr w:type="spellEnd"/>
      <w:r w:rsidRPr="003B4CC6">
        <w:rPr>
          <w:rFonts w:ascii="Times New Roman" w:hAnsi="Times New Roman" w:cs="Times New Roman"/>
          <w:sz w:val="24"/>
          <w:szCs w:val="24"/>
        </w:rPr>
        <w:t xml:space="preserve">».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на  </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2025 – 2027 годы   - 0.50 кВт/чел; </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2028 – 2030 годы   - 0,55 кВт/чел.</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2031 – 2034 годы   - 0,60 кВт/чел.</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В муниципальной собственности объектов электроснабжения не имеется.</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3.2.2 Перспективы развития схемы электроснабжения муниципального образования в период 2025 -2034 годов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кВ,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rsidRPr="003B4CC6">
        <w:rPr>
          <w:rFonts w:ascii="Times New Roman" w:hAnsi="Times New Roman" w:cs="Times New Roman"/>
          <w:sz w:val="24"/>
          <w:szCs w:val="24"/>
        </w:rPr>
        <w:t>энергоэффективных</w:t>
      </w:r>
      <w:proofErr w:type="spellEnd"/>
      <w:r w:rsidRPr="003B4CC6">
        <w:rPr>
          <w:rFonts w:ascii="Times New Roman" w:hAnsi="Times New Roman" w:cs="Times New Roman"/>
          <w:sz w:val="24"/>
          <w:szCs w:val="24"/>
        </w:rP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D400CF" w:rsidRPr="003B4CC6" w:rsidRDefault="00D400CF" w:rsidP="000D7A30">
      <w:pPr>
        <w:pStyle w:val="3"/>
        <w:spacing w:before="0"/>
        <w:rPr>
          <w:rFonts w:ascii="Times New Roman" w:hAnsi="Times New Roman" w:cs="Times New Roman"/>
          <w:sz w:val="24"/>
          <w:szCs w:val="24"/>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spacing w:after="0"/>
        <w:rPr>
          <w:rFonts w:ascii="Times New Roman" w:hAnsi="Times New Roman" w:cs="Times New Roman"/>
          <w:b/>
          <w:sz w:val="28"/>
        </w:rPr>
        <w:sectPr w:rsidR="00D400CF" w:rsidRPr="003B4CC6">
          <w:pgSz w:w="11907" w:h="16840"/>
          <w:pgMar w:top="851" w:right="1134" w:bottom="1106" w:left="1418" w:header="720" w:footer="720" w:gutter="0"/>
          <w:cols w:space="720"/>
        </w:sectPr>
      </w:pP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lastRenderedPageBreak/>
        <w:t>Характеристика имущественной принадлежности и технического состояния системы электроснабжения</w:t>
      </w: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 xml:space="preserve">по </w:t>
      </w:r>
      <w:proofErr w:type="spellStart"/>
      <w:r w:rsidRPr="003B4CC6">
        <w:rPr>
          <w:rFonts w:ascii="Times New Roman" w:hAnsi="Times New Roman"/>
          <w:b/>
          <w:sz w:val="24"/>
          <w:szCs w:val="24"/>
        </w:rPr>
        <w:t>Щигровскому</w:t>
      </w:r>
      <w:proofErr w:type="spellEnd"/>
      <w:r w:rsidRPr="003B4CC6">
        <w:rPr>
          <w:rFonts w:ascii="Times New Roman" w:hAnsi="Times New Roman"/>
          <w:b/>
          <w:sz w:val="24"/>
          <w:szCs w:val="24"/>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410"/>
        <w:gridCol w:w="1275"/>
        <w:gridCol w:w="993"/>
        <w:gridCol w:w="1134"/>
        <w:gridCol w:w="1275"/>
        <w:gridCol w:w="1701"/>
        <w:gridCol w:w="993"/>
      </w:tblGrid>
      <w:tr w:rsidR="00D400CF" w:rsidRPr="003B4CC6" w:rsidTr="00D400CF">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20"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Наименование</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подстанции</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U </w:t>
            </w:r>
            <w:proofErr w:type="spellStart"/>
            <w:r w:rsidRPr="003B4CC6">
              <w:rPr>
                <w:rFonts w:ascii="Times New Roman" w:hAnsi="Times New Roman" w:cs="Times New Roman"/>
                <w:sz w:val="20"/>
                <w:szCs w:val="20"/>
                <w:lang w:val="en-US"/>
              </w:rPr>
              <w:t>ном</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ввода</w:t>
            </w:r>
            <w:proofErr w:type="spellEnd"/>
            <w:r w:rsidRPr="003B4CC6">
              <w:rPr>
                <w:rFonts w:ascii="Times New Roman" w:hAnsi="Times New Roman" w:cs="Times New Roman"/>
                <w:sz w:val="20"/>
                <w:szCs w:val="20"/>
                <w:lang w:val="en-US"/>
              </w:rPr>
              <w:t xml:space="preserve"> в </w:t>
            </w:r>
            <w:proofErr w:type="spellStart"/>
            <w:r w:rsidRPr="003B4CC6">
              <w:rPr>
                <w:rFonts w:ascii="Times New Roman" w:hAnsi="Times New Roman" w:cs="Times New Roman"/>
                <w:sz w:val="20"/>
                <w:szCs w:val="20"/>
                <w:lang w:val="en-US"/>
              </w:rPr>
              <w:t>эксплуатацию</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износа</w:t>
            </w:r>
            <w:proofErr w:type="spellEnd"/>
            <w:r w:rsidRPr="003B4CC6">
              <w:rPr>
                <w:rFonts w:ascii="Times New Roman" w:hAnsi="Times New Roman" w:cs="Times New Roman"/>
                <w:sz w:val="20"/>
                <w:szCs w:val="20"/>
                <w:lang w:val="en-US"/>
              </w:rPr>
              <w:t xml:space="preserve"> ПС (</w:t>
            </w:r>
            <w:proofErr w:type="spellStart"/>
            <w:r w:rsidRPr="003B4CC6">
              <w:rPr>
                <w:rFonts w:ascii="Times New Roman" w:hAnsi="Times New Roman" w:cs="Times New Roman"/>
                <w:sz w:val="20"/>
                <w:szCs w:val="20"/>
                <w:lang w:val="en-US"/>
              </w:rPr>
              <w:t>по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амортизации</w:t>
            </w:r>
            <w:proofErr w:type="spellEnd"/>
            <w:r w:rsidRPr="003B4CC6">
              <w:rPr>
                <w:rFonts w:ascii="Times New Roman" w:hAnsi="Times New Roman" w:cs="Times New Roman"/>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48"/>
              <w:jc w:val="center"/>
              <w:rPr>
                <w:rFonts w:ascii="Times New Roman" w:eastAsia="Times New Roman" w:hAnsi="Times New Roman" w:cs="Times New Roman"/>
                <w:sz w:val="20"/>
                <w:szCs w:val="20"/>
                <w:lang w:eastAsia="en-US"/>
              </w:rPr>
            </w:pPr>
            <w:proofErr w:type="spellStart"/>
            <w:r w:rsidRPr="003B4CC6">
              <w:rPr>
                <w:rFonts w:ascii="Times New Roman" w:hAnsi="Times New Roman" w:cs="Times New Roman"/>
                <w:sz w:val="20"/>
                <w:szCs w:val="20"/>
              </w:rPr>
              <w:t>Мощн</w:t>
            </w:r>
            <w:proofErr w:type="spellEnd"/>
            <w:r w:rsidRPr="003B4CC6">
              <w:rPr>
                <w:rFonts w:ascii="Times New Roman" w:hAnsi="Times New Roman" w:cs="Times New Roman"/>
                <w:sz w:val="20"/>
                <w:szCs w:val="20"/>
              </w:rPr>
              <w:t xml:space="preserve">. </w:t>
            </w:r>
            <w:proofErr w:type="spellStart"/>
            <w:r w:rsidRPr="003B4CC6">
              <w:rPr>
                <w:rFonts w:ascii="Times New Roman" w:hAnsi="Times New Roman" w:cs="Times New Roman"/>
                <w:sz w:val="20"/>
                <w:szCs w:val="20"/>
              </w:rPr>
              <w:t>колич</w:t>
            </w:r>
            <w:proofErr w:type="spellEnd"/>
            <w:r w:rsidRPr="003B4CC6">
              <w:rPr>
                <w:rFonts w:ascii="Times New Roman" w:hAnsi="Times New Roman" w:cs="Times New Roman"/>
                <w:sz w:val="20"/>
                <w:szCs w:val="20"/>
              </w:rPr>
              <w:t xml:space="preserve">. </w:t>
            </w:r>
            <w:proofErr w:type="spellStart"/>
            <w:r w:rsidRPr="003B4CC6">
              <w:rPr>
                <w:rFonts w:ascii="Times New Roman" w:hAnsi="Times New Roman" w:cs="Times New Roman"/>
                <w:sz w:val="20"/>
                <w:szCs w:val="20"/>
              </w:rPr>
              <w:t>тр</w:t>
            </w:r>
            <w:proofErr w:type="spellEnd"/>
            <w:r w:rsidRPr="003B4CC6">
              <w:rPr>
                <w:rFonts w:ascii="Times New Roman" w:hAnsi="Times New Roman" w:cs="Times New Roman"/>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rPr>
              <w:t xml:space="preserve">Максимум загрузки в зимний период 2005г. </w:t>
            </w:r>
            <w:proofErr w:type="spellStart"/>
            <w:r w:rsidRPr="003B4CC6">
              <w:rPr>
                <w:rFonts w:ascii="Times New Roman" w:hAnsi="Times New Roman" w:cs="Times New Roman"/>
                <w:sz w:val="20"/>
                <w:szCs w:val="20"/>
                <w:lang w:val="en-US"/>
              </w:rPr>
              <w:t>МВт</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загрузки</w:t>
            </w:r>
            <w:proofErr w:type="spellEnd"/>
          </w:p>
        </w:tc>
      </w:tr>
    </w:tbl>
    <w:p w:rsidR="00D400CF" w:rsidRPr="003B4CC6" w:rsidRDefault="00D400CF" w:rsidP="000D7A30">
      <w:pPr>
        <w:spacing w:after="0"/>
        <w:rPr>
          <w:rFonts w:ascii="Times New Roman" w:eastAsia="Times New Roman" w:hAnsi="Times New Roman" w:cs="Times New Roman"/>
          <w:vanish/>
          <w:sz w:val="20"/>
          <w:szCs w:val="20"/>
          <w:lang w:eastAsia="en-US"/>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2412"/>
        <w:gridCol w:w="1275"/>
        <w:gridCol w:w="993"/>
        <w:gridCol w:w="1134"/>
        <w:gridCol w:w="1275"/>
        <w:gridCol w:w="1701"/>
        <w:gridCol w:w="1085"/>
      </w:tblGrid>
      <w:tr w:rsidR="00D400CF" w:rsidRPr="003B4CC6" w:rsidTr="00D400CF">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ПС 110 </w:t>
            </w:r>
            <w:proofErr w:type="spellStart"/>
            <w:r w:rsidRPr="003B4CC6">
              <w:rPr>
                <w:rFonts w:ascii="Times New Roman" w:hAnsi="Times New Roman" w:cs="Times New Roman"/>
                <w:sz w:val="20"/>
                <w:szCs w:val="20"/>
                <w:lang w:val="en-US"/>
              </w:rPr>
              <w:t>кВ</w:t>
            </w:r>
            <w:proofErr w:type="spellEnd"/>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Щигры</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21,6</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Фосфоритная</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8,4</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16,3</w:t>
            </w:r>
          </w:p>
        </w:tc>
      </w:tr>
      <w:tr w:rsidR="00D400CF" w:rsidRPr="003B4CC6" w:rsidTr="00D400CF">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ПС 35 </w:t>
            </w:r>
            <w:proofErr w:type="spellStart"/>
            <w:r w:rsidRPr="003B4CC6">
              <w:rPr>
                <w:rFonts w:ascii="Times New Roman" w:hAnsi="Times New Roman" w:cs="Times New Roman"/>
                <w:sz w:val="20"/>
                <w:szCs w:val="20"/>
                <w:lang w:val="en-US"/>
              </w:rPr>
              <w:t>кВ</w:t>
            </w:r>
            <w:proofErr w:type="spellEnd"/>
          </w:p>
        </w:tc>
      </w:tr>
      <w:tr w:rsidR="00D400CF" w:rsidRPr="003B4CC6" w:rsidTr="00D400CF">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Н. </w:t>
            </w:r>
            <w:proofErr w:type="spellStart"/>
            <w:r w:rsidRPr="003B4CC6">
              <w:rPr>
                <w:rFonts w:ascii="Times New Roman" w:hAnsi="Times New Roman" w:cs="Times New Roman"/>
                <w:sz w:val="20"/>
                <w:szCs w:val="20"/>
                <w:lang w:val="en-US"/>
              </w:rPr>
              <w:t>Владимировка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4,5</w:t>
            </w:r>
          </w:p>
        </w:tc>
      </w:tr>
      <w:tr w:rsidR="00D400CF" w:rsidRPr="003B4CC6" w:rsidTr="00D400CF">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Комбикормовый</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завод</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18,5</w:t>
            </w:r>
          </w:p>
        </w:tc>
      </w:tr>
      <w:tr w:rsidR="00D400CF" w:rsidRPr="003B4CC6" w:rsidTr="00D400CF">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Шаталовка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3,4</w:t>
            </w:r>
          </w:p>
        </w:tc>
      </w:tr>
      <w:tr w:rsidR="00D400CF" w:rsidRPr="003B4CC6" w:rsidTr="00D400CF">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10,9</w:t>
            </w:r>
          </w:p>
        </w:tc>
      </w:tr>
      <w:tr w:rsidR="00D400CF" w:rsidRPr="003B4CC6" w:rsidTr="00D400CF">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14,0</w:t>
            </w:r>
          </w:p>
        </w:tc>
      </w:tr>
      <w:tr w:rsidR="00D400CF" w:rsidRPr="003B4CC6" w:rsidTr="00D400CF">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Алексеевка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12,6</w:t>
            </w:r>
          </w:p>
        </w:tc>
      </w:tr>
      <w:tr w:rsidR="00D400CF" w:rsidRPr="003B4CC6" w:rsidTr="00D400CF">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Вязовое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14,4</w:t>
            </w:r>
          </w:p>
        </w:tc>
      </w:tr>
      <w:tr w:rsidR="00D400CF" w:rsidRPr="003B4CC6" w:rsidTr="00D400CF">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Б. </w:t>
            </w:r>
            <w:proofErr w:type="spellStart"/>
            <w:r w:rsidRPr="003B4CC6">
              <w:rPr>
                <w:rFonts w:ascii="Times New Roman" w:hAnsi="Times New Roman" w:cs="Times New Roman"/>
                <w:sz w:val="20"/>
                <w:szCs w:val="20"/>
                <w:lang w:val="en-US"/>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9,9</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Защитное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14,0</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8,0</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1701"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D400CF" w:rsidRPr="003B4CC6" w:rsidTr="00D400CF">
        <w:trPr>
          <w:trHeight w:val="491"/>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5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Наименование</w:t>
            </w:r>
            <w:proofErr w:type="spellEnd"/>
            <w:r w:rsidRPr="003B4CC6">
              <w:rPr>
                <w:rFonts w:ascii="Times New Roman" w:hAnsi="Times New Roman" w:cs="Times New Roman"/>
                <w:lang w:val="en-US"/>
              </w:rPr>
              <w:t xml:space="preserve">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94"/>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ввода</w:t>
            </w:r>
            <w:proofErr w:type="spellEnd"/>
            <w:r w:rsidRPr="003B4CC6">
              <w:rPr>
                <w:rFonts w:ascii="Times New Roman" w:hAnsi="Times New Roman" w:cs="Times New Roman"/>
                <w:lang w:val="en-US"/>
              </w:rPr>
              <w:t xml:space="preserve"> в </w:t>
            </w:r>
            <w:proofErr w:type="spellStart"/>
            <w:r w:rsidRPr="003B4CC6">
              <w:rPr>
                <w:rFonts w:ascii="Times New Roman" w:hAnsi="Times New Roman" w:cs="Times New Roman"/>
                <w:lang w:val="en-US"/>
              </w:rPr>
              <w:t>эксплуатацию</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13" w:right="113"/>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Марка</w:t>
            </w:r>
            <w:proofErr w:type="spellEnd"/>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сечение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провода</w:t>
            </w:r>
            <w:proofErr w:type="spellEnd"/>
            <w:r w:rsidRPr="003B4CC6">
              <w:rPr>
                <w:rFonts w:ascii="Times New Roman" w:hAnsi="Times New Roman" w:cs="Times New Roman"/>
                <w:lang w:val="en-US"/>
              </w:rPr>
              <w:t xml:space="preserve"> мм</w:t>
            </w:r>
            <w:r w:rsidRPr="003B4CC6">
              <w:rPr>
                <w:rFonts w:ascii="Times New Roman" w:hAnsi="Times New Roman" w:cs="Times New Roman"/>
                <w:vertAlign w:val="superscript"/>
                <w:lang w:val="en-US"/>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Протяженность</w:t>
            </w:r>
            <w:proofErr w:type="spellEnd"/>
            <w:r w:rsidRPr="003B4CC6">
              <w:rPr>
                <w:rFonts w:ascii="Times New Roman" w:hAnsi="Times New Roman" w:cs="Times New Roman"/>
                <w:lang w:val="en-US"/>
              </w:rPr>
              <w:t xml:space="preserve"> ВЛ, </w:t>
            </w:r>
            <w:proofErr w:type="spellStart"/>
            <w:r w:rsidRPr="003B4CC6">
              <w:rPr>
                <w:rFonts w:ascii="Times New Roman" w:hAnsi="Times New Roman" w:cs="Times New Roman"/>
                <w:lang w:val="en-US"/>
              </w:rPr>
              <w:t>км</w:t>
            </w:r>
            <w:proofErr w:type="spellEnd"/>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износа</w:t>
            </w:r>
            <w:proofErr w:type="spellEnd"/>
          </w:p>
        </w:tc>
      </w:tr>
      <w:tr w:rsidR="00D400CF" w:rsidRPr="003B4CC6" w:rsidTr="00D400CF">
        <w:trPr>
          <w:cantSplit/>
          <w:trHeight w:val="49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r w:rsidR="00D400CF" w:rsidRPr="003B4CC6" w:rsidTr="00D400CF">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трассе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Двух</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цепного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участка</w:t>
            </w:r>
            <w:proofErr w:type="spellEnd"/>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eastAsia="Times New Roman" w:hAnsi="Times New Roman" w:cs="Times New Roman"/>
          <w:vanish/>
          <w:lang w:eastAsia="en-US"/>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D400CF" w:rsidRPr="003B4CC6" w:rsidTr="00D400CF">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 xml:space="preserve">ВЛ-35 </w:t>
            </w:r>
            <w:proofErr w:type="spellStart"/>
            <w:r w:rsidRPr="003B4CC6">
              <w:rPr>
                <w:rFonts w:ascii="Times New Roman" w:hAnsi="Times New Roman" w:cs="Times New Roman"/>
                <w:b/>
                <w:lang w:val="en-US"/>
              </w:rPr>
              <w:t>кВ</w:t>
            </w:r>
            <w:proofErr w:type="spellEnd"/>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lastRenderedPageBreak/>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72,5</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30,0</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Фосфоритная-Вязовое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Вязовое-Стаканово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80,8</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13,6</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46,2</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Фосфоритная-Комбикормовая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5,7</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Н.Владимировка-Комбикормовая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Охочевка-Алексеевка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27,0</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79,2</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Алексеевка-Н.Теребуж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79,3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Н.Теребуж-Казанка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11,9</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73,9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Басово-Защитное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7,6</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Защитное-Афанасьевка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76,5</w:t>
            </w:r>
          </w:p>
        </w:tc>
      </w:tr>
      <w:tr w:rsidR="00D400CF" w:rsidRPr="003B4CC6" w:rsidTr="00D400CF">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
                <w:lang w:val="en-US"/>
              </w:rPr>
              <w:t xml:space="preserve">ВЛ-110 </w:t>
            </w:r>
            <w:proofErr w:type="spellStart"/>
            <w:r w:rsidRPr="003B4CC6">
              <w:rPr>
                <w:rFonts w:ascii="Times New Roman" w:hAnsi="Times New Roman" w:cs="Times New Roman"/>
                <w:b/>
                <w:lang w:val="en-US"/>
              </w:rPr>
              <w:t>кВ</w:t>
            </w:r>
            <w:proofErr w:type="spellEnd"/>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Фосфоритная-Черемисиново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80,4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Фосфоритная-Тим</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75,9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Басово-Фосфоритная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Фосфоритная-Садовая</w:t>
            </w:r>
            <w:proofErr w:type="spellEnd"/>
            <w:r w:rsidRPr="003B4CC6">
              <w:rPr>
                <w:rFonts w:ascii="Times New Roman" w:hAnsi="Times New Roman" w:cs="Times New Roman"/>
                <w:lang w:val="en-US"/>
              </w:rPr>
              <w:t xml:space="preserv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36,1</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Фосфоритная-Садовая</w:t>
            </w:r>
            <w:proofErr w:type="spellEnd"/>
            <w:r w:rsidRPr="003B4CC6">
              <w:rPr>
                <w:rFonts w:ascii="Times New Roman" w:hAnsi="Times New Roman" w:cs="Times New Roman"/>
                <w:lang w:val="en-US"/>
              </w:rPr>
              <w:t xml:space="preserve">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40,5</w:t>
            </w: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pStyle w:val="af4"/>
        <w:jc w:val="center"/>
        <w:rPr>
          <w:rFonts w:ascii="Times New Roman" w:hAnsi="Times New Roman"/>
          <w:b/>
        </w:rPr>
      </w:pPr>
      <w:r w:rsidRPr="003B4CC6">
        <w:rPr>
          <w:rFonts w:ascii="Times New Roman" w:hAnsi="Times New Roman"/>
          <w:b/>
        </w:rPr>
        <w:t>Программа инвестиционных проектов развития системы электроснабжения</w:t>
      </w:r>
    </w:p>
    <w:p w:rsidR="00D400CF" w:rsidRPr="003B4CC6" w:rsidRDefault="00D400CF" w:rsidP="000D7A30">
      <w:pPr>
        <w:pStyle w:val="af4"/>
        <w:jc w:val="center"/>
        <w:rPr>
          <w:rFonts w:ascii="Times New Roman" w:hAnsi="Times New Roman"/>
          <w:b/>
        </w:rPr>
      </w:pPr>
      <w:r w:rsidRPr="003B4CC6">
        <w:rPr>
          <w:rFonts w:ascii="Times New Roman" w:hAnsi="Times New Roman"/>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600"/>
        <w:gridCol w:w="2833"/>
        <w:gridCol w:w="1701"/>
        <w:gridCol w:w="1406"/>
        <w:gridCol w:w="2520"/>
        <w:gridCol w:w="2198"/>
      </w:tblGrid>
      <w:tr w:rsidR="00D400CF" w:rsidRPr="003B4CC6" w:rsidTr="00D400CF">
        <w:trPr>
          <w:cantSplit/>
          <w:trHeight w:val="915"/>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Описание</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19"/>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Технические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параметры</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Затраты на реализацию</w:t>
            </w:r>
          </w:p>
          <w:p w:rsidR="00D400CF" w:rsidRPr="003B4CC6" w:rsidRDefault="00D400CF" w:rsidP="000D7A30">
            <w:pPr>
              <w:spacing w:after="0"/>
              <w:ind w:left="-108" w:right="-108"/>
              <w:jc w:val="center"/>
              <w:rPr>
                <w:rFonts w:ascii="Times New Roman" w:hAnsi="Times New Roman" w:cs="Times New Roman"/>
              </w:rPr>
            </w:pPr>
            <w:r w:rsidRPr="003B4CC6">
              <w:rPr>
                <w:rFonts w:ascii="Times New Roman" w:hAnsi="Times New Roman" w:cs="Times New Roman"/>
              </w:rPr>
              <w:t>проекта</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eastAsia="en-US"/>
              </w:rPr>
            </w:pPr>
            <w:r w:rsidRPr="003B4CC6">
              <w:rPr>
                <w:rFonts w:ascii="Times New Roman" w:hAnsi="Times New Roman" w:cs="Times New Roman"/>
              </w:rPr>
              <w:t>(млн. руб.)</w:t>
            </w:r>
          </w:p>
        </w:tc>
        <w:tc>
          <w:tcPr>
            <w:tcW w:w="140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Срок</w:t>
            </w:r>
            <w:proofErr w:type="spellEnd"/>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25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Ожидаемый эффект от реализации проекта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Предполагаемый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источник</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финансирования</w:t>
            </w:r>
            <w:proofErr w:type="spellEnd"/>
          </w:p>
        </w:tc>
      </w:tr>
      <w:tr w:rsidR="00D400CF" w:rsidRPr="003B4CC6" w:rsidTr="00D400CF">
        <w:trPr>
          <w:trHeight w:val="141"/>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5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21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r>
      <w:tr w:rsidR="00D400CF" w:rsidRPr="003B4CC6" w:rsidTr="00D400CF">
        <w:trPr>
          <w:cantSplit/>
          <w:trHeight w:val="21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1</w:t>
            </w: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360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Электроснабжение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индивидуальных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домов</w:t>
            </w:r>
            <w:proofErr w:type="spellEnd"/>
            <w:r w:rsidRPr="003B4CC6">
              <w:rPr>
                <w:rFonts w:ascii="Times New Roman" w:hAnsi="Times New Roman" w:cs="Times New Roman"/>
                <w:lang w:val="en-US"/>
              </w:rPr>
              <w:t xml:space="preserve">  </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lang w:val="en-US" w:eastAsia="en-US"/>
              </w:rPr>
            </w:pPr>
            <w:r w:rsidRPr="003B4CC6">
              <w:rPr>
                <w:rFonts w:ascii="Times New Roman" w:hAnsi="Times New Roman" w:cs="Times New Roman"/>
                <w:lang w:val="en-US"/>
              </w:rPr>
              <w:t xml:space="preserve">ВЛ-0,4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xml:space="preserve"> – 1,5 </w:t>
            </w:r>
            <w:proofErr w:type="spellStart"/>
            <w:r w:rsidRPr="003B4CC6">
              <w:rPr>
                <w:rFonts w:ascii="Times New Roman" w:hAnsi="Times New Roman" w:cs="Times New Roman"/>
                <w:lang w:val="en-US"/>
              </w:rPr>
              <w:t>км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Обеспечение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электроэнергией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домов</w:t>
            </w:r>
            <w:proofErr w:type="spellEnd"/>
          </w:p>
        </w:tc>
        <w:tc>
          <w:tcPr>
            <w:tcW w:w="219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Средства инвестора-застройщика и бюджетные средства</w:t>
            </w:r>
          </w:p>
        </w:tc>
      </w:tr>
      <w:tr w:rsidR="00D400CF" w:rsidRPr="003B4CC6" w:rsidTr="00D400CF">
        <w:trPr>
          <w:cantSplit/>
          <w:trHeight w:val="2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Уличное</w:t>
            </w:r>
            <w:proofErr w:type="spellEnd"/>
            <w:r w:rsidRPr="003B4CC6">
              <w:rPr>
                <w:rFonts w:ascii="Times New Roman" w:hAnsi="Times New Roman" w:cs="Times New Roman"/>
                <w:lang w:val="en-US"/>
              </w:rPr>
              <w:t xml:space="preserve"> освещение-1,5 </w:t>
            </w:r>
            <w:proofErr w:type="spellStart"/>
            <w:r w:rsidRPr="003B4CC6">
              <w:rPr>
                <w:rFonts w:ascii="Times New Roman" w:hAnsi="Times New Roman" w:cs="Times New Roman"/>
                <w:lang w:val="en-US"/>
              </w:rPr>
              <w:t>км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0,75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r w:rsidR="00D400CF" w:rsidRPr="003B4CC6" w:rsidTr="00D400CF">
        <w:trPr>
          <w:trHeight w:val="449"/>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7"/>
              <w:tabs>
                <w:tab w:val="left" w:pos="708"/>
              </w:tabs>
              <w:autoSpaceDE w:val="0"/>
              <w:autoSpaceDN w:val="0"/>
              <w:rPr>
                <w:sz w:val="24"/>
                <w:szCs w:val="24"/>
                <w:lang w:eastAsia="en-US"/>
              </w:rPr>
            </w:pPr>
            <w:r w:rsidRPr="003B4CC6">
              <w:rPr>
                <w:sz w:val="24"/>
                <w:szCs w:val="24"/>
                <w:lang w:eastAsia="en-US"/>
              </w:rPr>
              <w:t>Выборочная реконструкция сетей уличного освещения в населенных пунктах поселения</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Уличное</w:t>
            </w:r>
            <w:proofErr w:type="spellEnd"/>
            <w:r w:rsidRPr="003B4CC6">
              <w:rPr>
                <w:rFonts w:ascii="Times New Roman" w:hAnsi="Times New Roman" w:cs="Times New Roman"/>
                <w:lang w:val="en-US"/>
              </w:rPr>
              <w:t xml:space="preserve"> освещение-</w:t>
            </w:r>
            <w:smartTag w:uri="urn:schemas-microsoft-com:office:smarttags" w:element="metricconverter">
              <w:smartTagPr>
                <w:attr w:name="ProductID" w:val="3 км"/>
              </w:smartTagPr>
              <w:r w:rsidRPr="003B4CC6">
                <w:rPr>
                  <w:rFonts w:ascii="Times New Roman" w:hAnsi="Times New Roman" w:cs="Times New Roman"/>
                  <w:lang w:val="en-US"/>
                </w:rPr>
                <w:t xml:space="preserve">3 </w:t>
              </w:r>
              <w:proofErr w:type="spellStart"/>
              <w:r w:rsidRPr="003B4CC6">
                <w:rPr>
                  <w:rFonts w:ascii="Times New Roman" w:hAnsi="Times New Roman" w:cs="Times New Roman"/>
                  <w:lang w:val="en-US"/>
                </w:rPr>
                <w:t>км</w:t>
              </w:r>
            </w:smartTag>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 xml:space="preserve">Улучшение качества освещения, снижение бюджетных расходов на </w:t>
            </w:r>
            <w:r w:rsidRPr="003B4CC6">
              <w:rPr>
                <w:rFonts w:ascii="Times New Roman" w:hAnsi="Times New Roman" w:cs="Times New Roman"/>
              </w:rPr>
              <w:lastRenderedPageBreak/>
              <w:t>электроэнергию</w:t>
            </w:r>
          </w:p>
        </w:tc>
        <w:tc>
          <w:tcPr>
            <w:tcW w:w="21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lastRenderedPageBreak/>
              <w:t>Средства инвестора-застройщика и бюджетные средства</w:t>
            </w:r>
          </w:p>
        </w:tc>
      </w:tr>
      <w:tr w:rsidR="00D400CF" w:rsidRPr="003B4CC6" w:rsidTr="00D400CF">
        <w:trPr>
          <w:trHeight w:val="224"/>
        </w:trPr>
        <w:tc>
          <w:tcPr>
            <w:tcW w:w="5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Итого</w:t>
            </w:r>
            <w:proofErr w:type="spellEnd"/>
          </w:p>
        </w:tc>
        <w:tc>
          <w:tcPr>
            <w:tcW w:w="283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3,75</w:t>
            </w:r>
          </w:p>
        </w:tc>
        <w:tc>
          <w:tcPr>
            <w:tcW w:w="140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5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1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1260" w:right="902" w:bottom="851" w:left="539" w:header="720" w:footer="266" w:gutter="0"/>
          <w:cols w:space="720"/>
        </w:sectPr>
      </w:pPr>
    </w:p>
    <w:p w:rsidR="00D400CF" w:rsidRPr="003B4CC6" w:rsidRDefault="00D400CF" w:rsidP="000D7A30">
      <w:pPr>
        <w:spacing w:after="0"/>
        <w:jc w:val="both"/>
        <w:rPr>
          <w:rFonts w:ascii="Times New Roman" w:eastAsia="Times New Roman" w:hAnsi="Times New Roman" w:cs="Times New Roman"/>
          <w:lang w:eastAsia="en-US"/>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3.3. Прогноз развития схемы газоснабжения в муниципального образования.</w:t>
      </w:r>
    </w:p>
    <w:p w:rsidR="00D400CF" w:rsidRPr="003B4CC6" w:rsidRDefault="00D400CF" w:rsidP="000D7A30">
      <w:pPr>
        <w:spacing w:after="0"/>
        <w:ind w:firstLine="708"/>
        <w:jc w:val="both"/>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3.3.1.  Текущее состояние системы газоснабжения </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Уровень обеспеченности сетевым газоснабжением в целом по поселению составляет 97%.</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Строительство сетей газоснабжения в населенных пунктах осуществлялось в 2001-2017 годах.</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3.3.2  Перспективы развития схемы газоснабжения в муниципальном образовании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В населенных пунктах расположенных на территории муниципального образования в период 2025-2034 годов предполагается  подключить к сетевому газоснабжению в общей сложности около 3 домовладений существующего индивидуального жилья.. </w:t>
      </w:r>
    </w:p>
    <w:p w:rsidR="00D400CF" w:rsidRPr="003B4CC6" w:rsidRDefault="00D400CF" w:rsidP="000D7A30">
      <w:pPr>
        <w:spacing w:after="0"/>
        <w:rPr>
          <w:rFonts w:ascii="Times New Roman" w:hAnsi="Times New Roman" w:cs="Times New Roman"/>
          <w:b/>
          <w:sz w:val="28"/>
        </w:rPr>
        <w:sectPr w:rsidR="00D400CF" w:rsidRPr="003B4CC6">
          <w:pgSz w:w="11907" w:h="16840"/>
          <w:pgMar w:top="720" w:right="1134" w:bottom="720" w:left="1418" w:header="720" w:footer="720" w:gutter="0"/>
          <w:cols w:space="720"/>
        </w:sectPr>
      </w:pPr>
    </w:p>
    <w:p w:rsidR="00D400CF" w:rsidRPr="003B4CC6" w:rsidRDefault="00D400CF" w:rsidP="000D7A30">
      <w:pPr>
        <w:pStyle w:val="3"/>
        <w:spacing w:before="0"/>
        <w:rPr>
          <w:rFonts w:ascii="Times New Roman" w:hAnsi="Times New Roman" w:cs="Times New Roman"/>
          <w:szCs w:val="28"/>
        </w:rPr>
      </w:pPr>
    </w:p>
    <w:p w:rsidR="00D400CF" w:rsidRPr="003B4CC6" w:rsidRDefault="00D400CF" w:rsidP="000D7A30">
      <w:pPr>
        <w:pStyle w:val="3"/>
        <w:spacing w:before="0"/>
        <w:jc w:val="center"/>
        <w:rPr>
          <w:rFonts w:ascii="Times New Roman" w:hAnsi="Times New Roman" w:cs="Times New Roman"/>
          <w:color w:val="auto"/>
          <w:szCs w:val="28"/>
        </w:rPr>
      </w:pPr>
      <w:r w:rsidRPr="003B4CC6">
        <w:rPr>
          <w:rFonts w:ascii="Times New Roman" w:hAnsi="Times New Roman" w:cs="Times New Roman"/>
          <w:color w:val="auto"/>
          <w:szCs w:val="28"/>
        </w:rPr>
        <w:t>Характеристика действующей системы газоснабжения</w:t>
      </w:r>
    </w:p>
    <w:p w:rsidR="00D400CF" w:rsidRPr="003B4CC6" w:rsidRDefault="00D400CF" w:rsidP="000D7A30">
      <w:pPr>
        <w:pStyle w:val="3"/>
        <w:spacing w:before="0"/>
        <w:jc w:val="center"/>
        <w:rPr>
          <w:rFonts w:ascii="Times New Roman" w:hAnsi="Times New Roman" w:cs="Times New Roman"/>
          <w:color w:val="auto"/>
          <w:szCs w:val="28"/>
        </w:rPr>
      </w:pPr>
      <w:r w:rsidRPr="003B4CC6">
        <w:rPr>
          <w:rFonts w:ascii="Times New Roman" w:hAnsi="Times New Roman" w:cs="Times New Roman"/>
          <w:color w:val="auto"/>
          <w:szCs w:val="28"/>
        </w:rPr>
        <w:t>в сельских поселениях Муниципального района по состоянию на 01.01.2025г.</w:t>
      </w:r>
    </w:p>
    <w:p w:rsidR="00D400CF" w:rsidRPr="003B4CC6" w:rsidRDefault="00D400CF" w:rsidP="000D7A30">
      <w:pPr>
        <w:spacing w:after="0"/>
        <w:jc w:val="center"/>
        <w:rPr>
          <w:rFonts w:ascii="Times New Roman" w:hAnsi="Times New Roman" w:cs="Times New Roman"/>
        </w:rP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835"/>
        <w:gridCol w:w="1134"/>
        <w:gridCol w:w="992"/>
        <w:gridCol w:w="709"/>
        <w:gridCol w:w="992"/>
        <w:gridCol w:w="1276"/>
        <w:gridCol w:w="992"/>
        <w:gridCol w:w="992"/>
        <w:gridCol w:w="1418"/>
        <w:gridCol w:w="1314"/>
        <w:gridCol w:w="1800"/>
      </w:tblGrid>
      <w:tr w:rsidR="00D400CF" w:rsidRPr="003B4CC6" w:rsidTr="00D400CF">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caps/>
                <w:sz w:val="20"/>
                <w:szCs w:val="20"/>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vertAlign w:val="superscript"/>
                <w:lang w:eastAsia="en-US"/>
              </w:rPr>
            </w:pPr>
            <w:r w:rsidRPr="003B4CC6">
              <w:rPr>
                <w:rFonts w:ascii="Times New Roman" w:hAnsi="Times New Roman" w:cs="Times New Roman"/>
                <w:caps/>
                <w:sz w:val="20"/>
                <w:szCs w:val="20"/>
              </w:rPr>
              <w:t>Н</w:t>
            </w:r>
            <w:r w:rsidRPr="003B4CC6">
              <w:rPr>
                <w:rFonts w:ascii="Times New Roman" w:hAnsi="Times New Roman" w:cs="Times New Roman"/>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Межпоселковые</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газопроводы</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км</w:t>
            </w:r>
            <w:proofErr w:type="spellEnd"/>
            <w:r w:rsidRPr="003B4CC6">
              <w:rPr>
                <w:rFonts w:ascii="Times New Roman" w:hAnsi="Times New Roman" w:cs="Times New Roman"/>
                <w:sz w:val="20"/>
                <w:szCs w:val="20"/>
                <w:lang w:val="en-US"/>
              </w:rPr>
              <w:t>)</w:t>
            </w:r>
          </w:p>
        </w:tc>
        <w:tc>
          <w:tcPr>
            <w:tcW w:w="326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Распределительные</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газопроводы</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км</w:t>
            </w:r>
            <w:proofErr w:type="spellEnd"/>
            <w:r w:rsidRPr="003B4CC6">
              <w:rPr>
                <w:rFonts w:ascii="Times New Roman" w:hAnsi="Times New Roman" w:cs="Times New Roman"/>
                <w:sz w:val="20"/>
                <w:szCs w:val="20"/>
                <w:lang w:val="en-US"/>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20"/>
                <w:szCs w:val="20"/>
              </w:rPr>
            </w:pPr>
            <w:r w:rsidRPr="003B4CC6">
              <w:rPr>
                <w:rFonts w:ascii="Times New Roman" w:hAnsi="Times New Roman" w:cs="Times New Roman"/>
                <w:sz w:val="20"/>
                <w:szCs w:val="20"/>
              </w:rPr>
              <w:t xml:space="preserve">Кол-во домов (квартир), подключенных </w:t>
            </w:r>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20"/>
                <w:szCs w:val="20"/>
              </w:rPr>
            </w:pPr>
            <w:r w:rsidRPr="003B4CC6">
              <w:rPr>
                <w:rFonts w:ascii="Times New Roman" w:hAnsi="Times New Roman" w:cs="Times New Roman"/>
                <w:sz w:val="20"/>
                <w:szCs w:val="20"/>
              </w:rPr>
              <w:t xml:space="preserve">Кол-во объектов социальной сферы, подключенных </w:t>
            </w:r>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к </w:t>
            </w:r>
            <w:proofErr w:type="spellStart"/>
            <w:r w:rsidRPr="003B4CC6">
              <w:rPr>
                <w:rFonts w:ascii="Times New Roman" w:hAnsi="Times New Roman" w:cs="Times New Roman"/>
                <w:sz w:val="20"/>
                <w:szCs w:val="20"/>
                <w:lang w:val="en-US"/>
              </w:rPr>
              <w:t>сетевому</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газоснабжению</w:t>
            </w:r>
            <w:proofErr w:type="spellEnd"/>
          </w:p>
        </w:tc>
      </w:tr>
      <w:tr w:rsidR="00D400CF" w:rsidRPr="003B4CC6" w:rsidTr="00D400CF">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vertAlign w:val="superscript"/>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Кол-во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ввода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Кол-во</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ввода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Кол-во</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w:t>
            </w:r>
            <w:proofErr w:type="spellStart"/>
            <w:r w:rsidRPr="003B4CC6">
              <w:rPr>
                <w:rFonts w:ascii="Times New Roman" w:hAnsi="Times New Roman" w:cs="Times New Roman"/>
                <w:sz w:val="20"/>
                <w:szCs w:val="20"/>
                <w:lang w:val="en-US"/>
              </w:rPr>
              <w:t>ед</w:t>
            </w:r>
            <w:proofErr w:type="spellEnd"/>
            <w:r w:rsidRPr="003B4CC6">
              <w:rPr>
                <w:rFonts w:ascii="Times New Roman" w:hAnsi="Times New Roman" w:cs="Times New Roman"/>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131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Кол-во</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w:t>
            </w:r>
            <w:proofErr w:type="spellStart"/>
            <w:r w:rsidRPr="003B4CC6">
              <w:rPr>
                <w:rFonts w:ascii="Times New Roman" w:hAnsi="Times New Roman" w:cs="Times New Roman"/>
                <w:sz w:val="20"/>
                <w:szCs w:val="20"/>
                <w:lang w:val="en-US"/>
              </w:rPr>
              <w:t>ед</w:t>
            </w:r>
            <w:proofErr w:type="spellEnd"/>
            <w:r w:rsidRPr="003B4CC6">
              <w:rPr>
                <w:rFonts w:ascii="Times New Roman" w:hAnsi="Times New Roman" w:cs="Times New Roman"/>
                <w:sz w:val="20"/>
                <w:szCs w:val="20"/>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r>
      <w:tr w:rsidR="00D400CF" w:rsidRPr="003B4CC6" w:rsidTr="00D400CF">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r w:rsidRPr="003B4CC6">
              <w:rPr>
                <w:rFonts w:ascii="Times New Roman" w:hAnsi="Times New Roman" w:cs="Times New Roman"/>
                <w:sz w:val="16"/>
                <w:szCs w:val="16"/>
                <w:lang w:val="en-US"/>
              </w:rPr>
              <w:t>1</w:t>
            </w:r>
          </w:p>
        </w:tc>
        <w:tc>
          <w:tcPr>
            <w:tcW w:w="28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5"/>
              <w:tabs>
                <w:tab w:val="left" w:pos="708"/>
              </w:tabs>
              <w:autoSpaceDE w:val="0"/>
              <w:autoSpaceDN w:val="0"/>
              <w:jc w:val="center"/>
              <w:rPr>
                <w:sz w:val="16"/>
                <w:szCs w:val="16"/>
              </w:rPr>
            </w:pPr>
            <w:r w:rsidRPr="003B4CC6">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31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8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r w:rsidRPr="003B4CC6">
              <w:rPr>
                <w:rFonts w:ascii="Times New Roman" w:hAnsi="Times New Roman" w:cs="Times New Roman"/>
                <w:sz w:val="16"/>
                <w:szCs w:val="16"/>
                <w:lang w:val="en-US"/>
              </w:rPr>
              <w:t>13</w:t>
            </w:r>
          </w:p>
        </w:tc>
      </w:tr>
      <w:tr w:rsidR="00D400CF" w:rsidRPr="003B4CC6" w:rsidTr="00D400CF">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18"/>
                <w:szCs w:val="18"/>
                <w:lang w:val="en-US" w:eastAsia="en-US"/>
              </w:rPr>
            </w:pPr>
            <w:proofErr w:type="spellStart"/>
            <w:r w:rsidRPr="003B4CC6">
              <w:rPr>
                <w:rFonts w:ascii="Times New Roman" w:hAnsi="Times New Roman" w:cs="Times New Roman"/>
                <w:position w:val="-4"/>
                <w:sz w:val="18"/>
                <w:szCs w:val="18"/>
                <w:lang w:val="en-US"/>
              </w:rPr>
              <w:t>Озерский</w:t>
            </w:r>
            <w:proofErr w:type="spellEnd"/>
            <w:r w:rsidRPr="003B4CC6">
              <w:rPr>
                <w:rFonts w:ascii="Times New Roman" w:hAnsi="Times New Roman" w:cs="Times New Roman"/>
                <w:position w:val="-4"/>
                <w:sz w:val="18"/>
                <w:szCs w:val="18"/>
                <w:lang w:val="en-US"/>
              </w:rPr>
              <w:t xml:space="preserve"> </w:t>
            </w:r>
            <w:proofErr w:type="spellStart"/>
            <w:r w:rsidRPr="003B4CC6">
              <w:rPr>
                <w:rFonts w:ascii="Times New Roman" w:hAnsi="Times New Roman" w:cs="Times New Roman"/>
                <w:position w:val="-4"/>
                <w:sz w:val="18"/>
                <w:szCs w:val="18"/>
                <w:lang w:val="en-US"/>
              </w:rPr>
              <w:t>сельсовет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693</w:t>
            </w:r>
          </w:p>
        </w:tc>
        <w:tc>
          <w:tcPr>
            <w:tcW w:w="141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r w:rsidR="00D400CF" w:rsidRPr="003B4CC6" w:rsidTr="00D400CF">
        <w:trPr>
          <w:cantSplit/>
          <w:trHeight w:val="264"/>
        </w:trPr>
        <w:tc>
          <w:tcPr>
            <w:tcW w:w="60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Итого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по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муниципальному</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образование</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693</w:t>
            </w:r>
          </w:p>
        </w:tc>
        <w:tc>
          <w:tcPr>
            <w:tcW w:w="141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spacing w:after="0"/>
        <w:rPr>
          <w:rFonts w:ascii="Times New Roman" w:hAnsi="Times New Roman" w:cs="Times New Roman"/>
        </w:rPr>
      </w:pPr>
    </w:p>
    <w:p w:rsidR="00D400CF" w:rsidRPr="003B4CC6" w:rsidRDefault="00D400CF" w:rsidP="000D7A30">
      <w:pPr>
        <w:pStyle w:val="3"/>
        <w:spacing w:before="0"/>
        <w:jc w:val="center"/>
        <w:rPr>
          <w:rFonts w:ascii="Times New Roman" w:hAnsi="Times New Roman" w:cs="Times New Roman"/>
          <w:color w:val="auto"/>
          <w:sz w:val="24"/>
        </w:rPr>
      </w:pPr>
      <w:r w:rsidRPr="003B4CC6">
        <w:rPr>
          <w:rFonts w:ascii="Times New Roman" w:hAnsi="Times New Roman" w:cs="Times New Roman"/>
          <w:color w:val="auto"/>
          <w:sz w:val="24"/>
        </w:rPr>
        <w:t>Прогноз подключения к сетевому газоснабжению существующих объектов жилищного фонда и социальной сферы</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в 2025-2034 годах</w:t>
      </w:r>
    </w:p>
    <w:p w:rsidR="00D400CF" w:rsidRPr="003B4CC6" w:rsidRDefault="00D400CF" w:rsidP="000D7A30">
      <w:pPr>
        <w:spacing w:after="0"/>
        <w:ind w:left="12036" w:firstLine="708"/>
        <w:jc w:val="center"/>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209"/>
        <w:gridCol w:w="3285"/>
        <w:gridCol w:w="992"/>
        <w:gridCol w:w="743"/>
        <w:gridCol w:w="697"/>
        <w:gridCol w:w="720"/>
        <w:gridCol w:w="740"/>
        <w:gridCol w:w="780"/>
        <w:gridCol w:w="840"/>
        <w:gridCol w:w="720"/>
        <w:gridCol w:w="780"/>
        <w:gridCol w:w="780"/>
        <w:gridCol w:w="780"/>
      </w:tblGrid>
      <w:tr w:rsidR="00D400CF" w:rsidRPr="003B4CC6" w:rsidTr="00D400CF">
        <w:trPr>
          <w:cantSplit/>
          <w:trHeight w:val="280"/>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 xml:space="preserve">№ </w:t>
            </w:r>
          </w:p>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Наименование</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МО н/п</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Наименование объектов, подключаемых к сетевому газоснабжению</w:t>
            </w:r>
          </w:p>
        </w:tc>
        <w:tc>
          <w:tcPr>
            <w:tcW w:w="8572" w:type="dxa"/>
            <w:gridSpan w:val="11"/>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Количество</w:t>
            </w:r>
            <w:proofErr w:type="spellEnd"/>
          </w:p>
        </w:tc>
      </w:tr>
      <w:tr w:rsidR="00D400CF" w:rsidRPr="003B4CC6" w:rsidTr="00D400CF">
        <w:trPr>
          <w:cantSplit/>
          <w:trHeight w:val="24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8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Всего</w:t>
            </w:r>
            <w:proofErr w:type="spellEnd"/>
          </w:p>
        </w:tc>
        <w:tc>
          <w:tcPr>
            <w:tcW w:w="7580"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в том числе по годам</w:t>
            </w:r>
          </w:p>
        </w:tc>
      </w:tr>
      <w:tr w:rsidR="00D400CF" w:rsidRPr="003B4CC6" w:rsidTr="00D400CF">
        <w:trPr>
          <w:cantSplit/>
          <w:trHeight w:val="26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328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857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69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сл.Пригородняя</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д.Авдеевка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д.Большая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Лозовка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д.Козловка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39"/>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д.Куликовка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39"/>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д.Малая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Лозовка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09"/>
        </w:trPr>
        <w:tc>
          <w:tcPr>
            <w:tcW w:w="49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220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napToGrid w:val="0"/>
                <w:color w:val="000000"/>
                <w:lang w:val="en-US" w:eastAsia="en-US"/>
              </w:rPr>
            </w:pPr>
            <w:proofErr w:type="spellStart"/>
            <w:r w:rsidRPr="003B4CC6">
              <w:rPr>
                <w:rFonts w:ascii="Times New Roman" w:hAnsi="Times New Roman" w:cs="Times New Roman"/>
                <w:snapToGrid w:val="0"/>
                <w:color w:val="000000"/>
                <w:lang w:val="en-US"/>
              </w:rPr>
              <w:t>Итого</w:t>
            </w:r>
            <w:proofErr w:type="spellEnd"/>
            <w:r w:rsidRPr="003B4CC6">
              <w:rPr>
                <w:rFonts w:ascii="Times New Roman" w:hAnsi="Times New Roman" w:cs="Times New Roman"/>
                <w:snapToGrid w:val="0"/>
                <w:color w:val="000000"/>
                <w:lang w:val="en-US"/>
              </w:rPr>
              <w:t xml:space="preserve"> </w:t>
            </w:r>
            <w:proofErr w:type="spellStart"/>
            <w:r w:rsidRPr="003B4CC6">
              <w:rPr>
                <w:rFonts w:ascii="Times New Roman" w:hAnsi="Times New Roman" w:cs="Times New Roman"/>
                <w:snapToGrid w:val="0"/>
                <w:color w:val="000000"/>
                <w:lang w:val="en-US"/>
              </w:rPr>
              <w:t>по</w:t>
            </w:r>
            <w:proofErr w:type="spellEnd"/>
            <w:r w:rsidRPr="003B4CC6">
              <w:rPr>
                <w:rFonts w:ascii="Times New Roman" w:hAnsi="Times New Roman" w:cs="Times New Roman"/>
                <w:snapToGrid w:val="0"/>
                <w:color w:val="000000"/>
                <w:lang w:val="en-US"/>
              </w:rPr>
              <w:t xml:space="preserve"> МО</w:t>
            </w:r>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pStyle w:val="2"/>
        <w:spacing w:before="0"/>
        <w:jc w:val="center"/>
        <w:rPr>
          <w:rFonts w:ascii="Times New Roman" w:hAnsi="Times New Roman" w:cs="Times New Roman"/>
          <w:color w:val="auto"/>
        </w:rPr>
      </w:pPr>
      <w:r w:rsidRPr="003B4CC6">
        <w:rPr>
          <w:rFonts w:ascii="Times New Roman" w:hAnsi="Times New Roman" w:cs="Times New Roman"/>
          <w:color w:val="auto"/>
        </w:rPr>
        <w:t>Программы инвестиционных проектов развития системы газоснабжения</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в 2025-2034 годах</w:t>
      </w:r>
    </w:p>
    <w:p w:rsidR="00D400CF" w:rsidRPr="003B4CC6" w:rsidRDefault="00D400CF" w:rsidP="000D7A30">
      <w:pPr>
        <w:pStyle w:val="2"/>
        <w:spacing w:before="0"/>
        <w:jc w:val="right"/>
        <w:rPr>
          <w:rFonts w:ascii="Times New Roman" w:hAnsi="Times New Roman" w:cs="Times New Roman"/>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D400CF" w:rsidRPr="003B4CC6" w:rsidTr="00D400CF">
        <w:trPr>
          <w:cantSplit/>
          <w:trHeight w:val="623"/>
        </w:trPr>
        <w:tc>
          <w:tcPr>
            <w:tcW w:w="68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spacing w:after="0"/>
              <w:ind w:left="-108" w:right="-146"/>
              <w:jc w:val="center"/>
              <w:rPr>
                <w:rFonts w:ascii="Times New Roman" w:hAnsi="Times New Roman" w:cs="Times New Roman"/>
                <w:lang w:val="en-US"/>
              </w:rPr>
            </w:pPr>
            <w:r w:rsidRPr="003B4CC6">
              <w:rPr>
                <w:rFonts w:ascii="Times New Roman" w:hAnsi="Times New Roman" w:cs="Times New Roman"/>
                <w:lang w:val="en-US"/>
              </w:rPr>
              <w:t>п/п</w:t>
            </w: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327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Описание</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lang w:val="en-US"/>
              </w:rPr>
            </w:pP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Технические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параметры</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lang w:val="en-US"/>
              </w:rPr>
            </w:pP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rPr>
            </w:pPr>
            <w:proofErr w:type="spellStart"/>
            <w:r w:rsidRPr="003B4CC6">
              <w:rPr>
                <w:rFonts w:ascii="Times New Roman" w:hAnsi="Times New Roman" w:cs="Times New Roman"/>
              </w:rPr>
              <w:t>Ст-сть</w:t>
            </w:r>
            <w:proofErr w:type="spellEnd"/>
          </w:p>
          <w:p w:rsidR="00D400CF" w:rsidRPr="003B4CC6" w:rsidRDefault="00D400CF" w:rsidP="000D7A30">
            <w:pPr>
              <w:spacing w:after="0"/>
              <w:ind w:left="-108" w:right="-146"/>
              <w:jc w:val="center"/>
              <w:rPr>
                <w:rFonts w:ascii="Times New Roman" w:hAnsi="Times New Roman" w:cs="Times New Roman"/>
              </w:rPr>
            </w:pPr>
            <w:r w:rsidRPr="003B4CC6">
              <w:rPr>
                <w:rFonts w:ascii="Times New Roman" w:hAnsi="Times New Roman" w:cs="Times New Roman"/>
              </w:rPr>
              <w:t>проекта</w:t>
            </w:r>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eastAsia="en-US"/>
              </w:rPr>
            </w:pPr>
            <w:r w:rsidRPr="003B4CC6">
              <w:rPr>
                <w:rFonts w:ascii="Times New Roman" w:hAnsi="Times New Roman" w:cs="Times New Roman"/>
              </w:rPr>
              <w:t>(млн. руб.)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Срок</w:t>
            </w:r>
            <w:proofErr w:type="spellEnd"/>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Эффект</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от</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Предполагаемый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источник</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финансирования</w:t>
            </w:r>
            <w:proofErr w:type="spellEnd"/>
          </w:p>
        </w:tc>
      </w:tr>
      <w:tr w:rsidR="00D400CF" w:rsidRPr="003B4CC6" w:rsidTr="00D400CF">
        <w:trPr>
          <w:cantSplit/>
          <w:trHeight w:val="169"/>
        </w:trPr>
        <w:tc>
          <w:tcPr>
            <w:tcW w:w="6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5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4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6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9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r>
      <w:tr w:rsidR="00D400CF" w:rsidRPr="003B4CC6" w:rsidTr="00D400CF">
        <w:trPr>
          <w:cantSplit/>
          <w:trHeight w:val="240"/>
        </w:trPr>
        <w:tc>
          <w:tcPr>
            <w:tcW w:w="682"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1</w:t>
            </w: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327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lastRenderedPageBreak/>
              <w:t xml:space="preserve">Строительство и обеспечение </w:t>
            </w:r>
            <w:r w:rsidRPr="003B4CC6">
              <w:rPr>
                <w:rFonts w:ascii="Times New Roman" w:hAnsi="Times New Roman" w:cs="Times New Roman"/>
              </w:rPr>
              <w:lastRenderedPageBreak/>
              <w:t>сетевым газом объектов индивидуального жилья и социальной сферы расположенных на территории муниципальных образований</w:t>
            </w: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7"/>
              <w:tabs>
                <w:tab w:val="left" w:pos="708"/>
              </w:tabs>
              <w:autoSpaceDE w:val="0"/>
              <w:autoSpaceDN w:val="0"/>
              <w:jc w:val="center"/>
              <w:rPr>
                <w:lang w:eastAsia="en-US"/>
              </w:rPr>
            </w:pPr>
            <w:r w:rsidRPr="003B4CC6">
              <w:rPr>
                <w:lang w:eastAsia="en-US"/>
              </w:rPr>
              <w:t xml:space="preserve">Улучшение </w:t>
            </w:r>
            <w:r w:rsidRPr="003B4CC6">
              <w:rPr>
                <w:lang w:eastAsia="en-US"/>
              </w:rPr>
              <w:lastRenderedPageBreak/>
              <w:t>качества обеспечения природным газом</w:t>
            </w:r>
          </w:p>
        </w:tc>
        <w:tc>
          <w:tcPr>
            <w:tcW w:w="198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lastRenderedPageBreak/>
              <w:t>Средства</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бюджета</w:t>
            </w:r>
            <w:proofErr w:type="spellEnd"/>
          </w:p>
          <w:p w:rsidR="00D400CF" w:rsidRPr="003B4CC6" w:rsidRDefault="00D400CF" w:rsidP="000D7A30">
            <w:pPr>
              <w:pStyle w:val="a7"/>
              <w:autoSpaceDE w:val="0"/>
              <w:autoSpaceDN w:val="0"/>
              <w:rPr>
                <w:lang w:val="en-US" w:eastAsia="en-US"/>
              </w:rPr>
            </w:pPr>
            <w:proofErr w:type="spellStart"/>
            <w:r w:rsidRPr="003B4CC6">
              <w:rPr>
                <w:lang w:val="en-US" w:eastAsia="en-US"/>
              </w:rPr>
              <w:lastRenderedPageBreak/>
              <w:t>Средства</w:t>
            </w:r>
            <w:proofErr w:type="spellEnd"/>
            <w:r w:rsidRPr="003B4CC6">
              <w:rPr>
                <w:lang w:val="en-US" w:eastAsia="en-US"/>
              </w:rPr>
              <w:t xml:space="preserve"> </w:t>
            </w:r>
            <w:proofErr w:type="spellStart"/>
            <w:r w:rsidRPr="003B4CC6">
              <w:rPr>
                <w:lang w:val="en-US" w:eastAsia="en-US"/>
              </w:rPr>
              <w:t>населения</w:t>
            </w:r>
            <w:proofErr w:type="spellEnd"/>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Газификация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населенных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пунктов</w:t>
            </w:r>
            <w:proofErr w:type="spellEnd"/>
            <w:r w:rsidRPr="003B4CC6">
              <w:rPr>
                <w:rFonts w:ascii="Times New Roman" w:hAnsi="Times New Roman" w:cs="Times New Roman"/>
                <w:lang w:val="en-US"/>
              </w:rPr>
              <w:t xml:space="preserve"> МО</w:t>
            </w: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a7"/>
              <w:autoSpaceDE w:val="0"/>
              <w:autoSpaceDN w:val="0"/>
              <w:rPr>
                <w:lang w:val="en-US" w:eastAsia="en-US"/>
              </w:rPr>
            </w:pPr>
          </w:p>
        </w:tc>
      </w:tr>
      <w:tr w:rsidR="00D400CF" w:rsidRPr="003B4CC6" w:rsidTr="00D400CF">
        <w:trPr>
          <w:cantSplit/>
          <w:trHeight w:val="314"/>
        </w:trPr>
        <w:tc>
          <w:tcPr>
            <w:tcW w:w="68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Итого</w:t>
            </w:r>
            <w:proofErr w:type="spellEnd"/>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360" w:right="720" w:bottom="720" w:left="720" w:header="180" w:footer="0" w:gutter="0"/>
          <w:cols w:space="720"/>
        </w:sectPr>
      </w:pPr>
    </w:p>
    <w:p w:rsidR="00D400CF" w:rsidRPr="003B4CC6" w:rsidRDefault="00D400CF" w:rsidP="000D7A30">
      <w:pPr>
        <w:pStyle w:val="31"/>
        <w:spacing w:after="0"/>
        <w:ind w:firstLine="540"/>
        <w:jc w:val="center"/>
        <w:rPr>
          <w:b/>
        </w:rPr>
      </w:pPr>
    </w:p>
    <w:p w:rsidR="00D400CF" w:rsidRPr="003B4CC6" w:rsidRDefault="00D400CF" w:rsidP="000D7A30">
      <w:pPr>
        <w:spacing w:after="0"/>
        <w:jc w:val="center"/>
        <w:rPr>
          <w:rFonts w:ascii="Times New Roman" w:hAnsi="Times New Roman" w:cs="Times New Roman"/>
        </w:rPr>
      </w:pPr>
      <w:r w:rsidRPr="003B4CC6">
        <w:rPr>
          <w:rFonts w:ascii="Times New Roman" w:hAnsi="Times New Roman" w:cs="Times New Roman"/>
        </w:rPr>
        <w:t xml:space="preserve">3.4. Схема развития водоснабжения в муниципальном образовании </w:t>
      </w:r>
    </w:p>
    <w:p w:rsidR="00D400CF" w:rsidRPr="003B4CC6" w:rsidRDefault="00D400CF" w:rsidP="000D7A30">
      <w:pPr>
        <w:spacing w:after="0"/>
        <w:ind w:firstLine="708"/>
        <w:jc w:val="center"/>
        <w:rPr>
          <w:rFonts w:ascii="Times New Roman" w:hAnsi="Times New Roman" w:cs="Times New Roman"/>
        </w:rPr>
      </w:pPr>
      <w:r w:rsidRPr="003B4CC6">
        <w:rPr>
          <w:rFonts w:ascii="Times New Roman" w:hAnsi="Times New Roman" w:cs="Times New Roman"/>
        </w:rPr>
        <w:t>в 2025-2034 годах</w:t>
      </w:r>
    </w:p>
    <w:p w:rsidR="00D400CF" w:rsidRPr="003B4CC6" w:rsidRDefault="00D400CF" w:rsidP="000D7A30">
      <w:pPr>
        <w:spacing w:after="0"/>
        <w:ind w:firstLine="708"/>
        <w:jc w:val="center"/>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3.4.1. Текущее состояние системы водоснабжение в муниципальном образовании.</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7 артезианских скважин, 7 водонапорных башен, 17 уличных водоразборных колонок и  15,0 км водопроводных сетей, из них 15,0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3.4.2. Перспективы развития схемы водоснабжения в муниципальном образовании на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предполагается  провести реконструкцию сетей водоснабжения подключить к сетям центрального водоснабжения в общей сложности более 30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rPr>
          <w:rFonts w:ascii="Times New Roman" w:hAnsi="Times New Roman" w:cs="Times New Roman"/>
          <w:b/>
          <w:sz w:val="28"/>
        </w:rPr>
        <w:sectPr w:rsidR="00D400CF" w:rsidRPr="003B4CC6">
          <w:pgSz w:w="11907" w:h="16840"/>
          <w:pgMar w:top="720" w:right="992" w:bottom="720" w:left="1418" w:header="720" w:footer="72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Характеристика действующей системы водоснабжения в сельских поселениях муниципального образования на 01.01.2025г.</w:t>
      </w:r>
    </w:p>
    <w:p w:rsidR="00D400CF" w:rsidRPr="003B4CC6" w:rsidRDefault="00D400CF" w:rsidP="000D7A30">
      <w:pPr>
        <w:spacing w:after="0"/>
        <w:jc w:val="center"/>
        <w:rPr>
          <w:rFonts w:ascii="Times New Roman" w:hAnsi="Times New Roman" w:cs="Times New Roman"/>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D400CF" w:rsidRPr="003B4CC6" w:rsidTr="00D400CF">
        <w:trPr>
          <w:cantSplit/>
          <w:trHeight w:val="203"/>
        </w:trPr>
        <w:tc>
          <w:tcPr>
            <w:tcW w:w="464"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caps/>
                <w:sz w:val="18"/>
                <w:szCs w:val="18"/>
                <w:lang w:val="en-US"/>
              </w:rPr>
            </w:pPr>
          </w:p>
          <w:p w:rsidR="00D400CF" w:rsidRPr="003B4CC6" w:rsidRDefault="00D400CF" w:rsidP="000D7A30">
            <w:pPr>
              <w:spacing w:after="0"/>
              <w:jc w:val="center"/>
              <w:rPr>
                <w:rFonts w:ascii="Times New Roman" w:hAnsi="Times New Roman" w:cs="Times New Roman"/>
                <w:sz w:val="18"/>
                <w:szCs w:val="18"/>
                <w:lang w:val="en-US"/>
              </w:rPr>
            </w:pPr>
            <w:proofErr w:type="spellStart"/>
            <w:r w:rsidRPr="003B4CC6">
              <w:rPr>
                <w:rFonts w:ascii="Times New Roman" w:hAnsi="Times New Roman" w:cs="Times New Roman"/>
                <w:caps/>
                <w:sz w:val="18"/>
                <w:szCs w:val="18"/>
                <w:lang w:val="en-US"/>
              </w:rPr>
              <w:t>Н</w:t>
            </w:r>
            <w:r w:rsidRPr="003B4CC6">
              <w:rPr>
                <w:rFonts w:ascii="Times New Roman" w:hAnsi="Times New Roman" w:cs="Times New Roman"/>
                <w:sz w:val="18"/>
                <w:szCs w:val="18"/>
                <w:lang w:val="en-US"/>
              </w:rPr>
              <w:t>аименование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сельских</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поселений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Муниципального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района</w:t>
            </w:r>
            <w:proofErr w:type="spellEnd"/>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vertAlign w:val="superscript"/>
                <w:lang w:val="en-US" w:eastAsia="en-US"/>
              </w:rPr>
            </w:pPr>
          </w:p>
        </w:tc>
        <w:tc>
          <w:tcPr>
            <w:tcW w:w="127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Насосные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станции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98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Артезианские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скважины</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Напорный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водовод</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r w:rsidRPr="003B4CC6">
              <w:rPr>
                <w:rFonts w:ascii="Times New Roman" w:hAnsi="Times New Roman" w:cs="Times New Roman"/>
                <w:sz w:val="18"/>
                <w:szCs w:val="18"/>
                <w:lang w:val="en-US"/>
              </w:rPr>
              <w:t>км</w:t>
            </w:r>
            <w:proofErr w:type="spellEnd"/>
            <w:r w:rsidRPr="003B4CC6">
              <w:rPr>
                <w:rFonts w:ascii="Times New Roman" w:hAnsi="Times New Roman" w:cs="Times New Roman"/>
                <w:sz w:val="18"/>
                <w:szCs w:val="18"/>
                <w:lang w:val="en-US"/>
              </w:rPr>
              <w:t>)</w:t>
            </w:r>
          </w:p>
        </w:tc>
        <w:tc>
          <w:tcPr>
            <w:tcW w:w="2126"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Водонапорные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башни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984"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Водопроводы</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r w:rsidRPr="003B4CC6">
              <w:rPr>
                <w:rFonts w:ascii="Times New Roman" w:hAnsi="Times New Roman" w:cs="Times New Roman"/>
                <w:sz w:val="18"/>
                <w:szCs w:val="18"/>
                <w:lang w:val="en-US"/>
              </w:rPr>
              <w:t>км</w:t>
            </w:r>
            <w:proofErr w:type="spellEnd"/>
            <w:r w:rsidRPr="003B4CC6">
              <w:rPr>
                <w:rFonts w:ascii="Times New Roman" w:hAnsi="Times New Roman" w:cs="Times New Roman"/>
                <w:sz w:val="18"/>
                <w:szCs w:val="18"/>
                <w:lang w:val="en-US"/>
              </w:rPr>
              <w:t>)</w:t>
            </w:r>
          </w:p>
        </w:tc>
        <w:tc>
          <w:tcPr>
            <w:tcW w:w="210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Уличные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колонки</w:t>
            </w:r>
            <w:proofErr w:type="spellEnd"/>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Получают воду от центрального водопровода</w:t>
            </w:r>
          </w:p>
        </w:tc>
      </w:tr>
      <w:tr w:rsidR="00D400CF" w:rsidRPr="003B4CC6" w:rsidTr="00D400CF">
        <w:trPr>
          <w:cantSplit/>
          <w:trHeight w:val="1134"/>
        </w:trPr>
        <w:tc>
          <w:tcPr>
            <w:tcW w:w="46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vertAlign w:val="superscript"/>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5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58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76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Человек</w:t>
            </w:r>
            <w:proofErr w:type="spellEnd"/>
          </w:p>
        </w:tc>
        <w:tc>
          <w:tcPr>
            <w:tcW w:w="104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 xml:space="preserve">% к </w:t>
            </w:r>
            <w:proofErr w:type="spellStart"/>
            <w:r w:rsidRPr="003B4CC6">
              <w:rPr>
                <w:rFonts w:ascii="Times New Roman" w:hAnsi="Times New Roman" w:cs="Times New Roman"/>
                <w:sz w:val="18"/>
                <w:szCs w:val="18"/>
                <w:lang w:val="en-US"/>
              </w:rPr>
              <w:t>общему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числу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жителей</w:t>
            </w:r>
            <w:proofErr w:type="spellEnd"/>
          </w:p>
        </w:tc>
      </w:tr>
      <w:tr w:rsidR="00D400CF" w:rsidRPr="003B4CC6" w:rsidTr="00D400CF">
        <w:trPr>
          <w:cantSplit/>
          <w:trHeight w:val="239"/>
        </w:trPr>
        <w:tc>
          <w:tcPr>
            <w:tcW w:w="46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3</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5</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7</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8</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9</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10</w:t>
            </w:r>
          </w:p>
        </w:tc>
        <w:tc>
          <w:tcPr>
            <w:tcW w:w="42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11</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12</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13</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14</w:t>
            </w:r>
          </w:p>
        </w:tc>
        <w:tc>
          <w:tcPr>
            <w:tcW w:w="567"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16</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17</w:t>
            </w:r>
          </w:p>
        </w:tc>
        <w:tc>
          <w:tcPr>
            <w:tcW w:w="567"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p>
        </w:tc>
        <w:tc>
          <w:tcPr>
            <w:tcW w:w="95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19</w:t>
            </w:r>
          </w:p>
        </w:tc>
        <w:tc>
          <w:tcPr>
            <w:tcW w:w="5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20</w:t>
            </w:r>
          </w:p>
        </w:tc>
        <w:tc>
          <w:tcPr>
            <w:tcW w:w="7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21</w:t>
            </w:r>
          </w:p>
        </w:tc>
        <w:tc>
          <w:tcPr>
            <w:tcW w:w="1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22</w:t>
            </w:r>
          </w:p>
        </w:tc>
      </w:tr>
      <w:tr w:rsidR="00D400CF" w:rsidRPr="003B4CC6" w:rsidTr="00D400CF">
        <w:trPr>
          <w:cantSplit/>
          <w:trHeight w:val="180"/>
        </w:trPr>
        <w:tc>
          <w:tcPr>
            <w:tcW w:w="46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18"/>
                <w:szCs w:val="18"/>
                <w:lang w:val="en-US" w:eastAsia="en-US"/>
              </w:rPr>
            </w:pPr>
            <w:proofErr w:type="spellStart"/>
            <w:r w:rsidRPr="003B4CC6">
              <w:rPr>
                <w:rFonts w:ascii="Times New Roman" w:hAnsi="Times New Roman" w:cs="Times New Roman"/>
                <w:position w:val="-4"/>
                <w:sz w:val="18"/>
                <w:szCs w:val="18"/>
                <w:lang w:val="en-US"/>
              </w:rPr>
              <w:t>Озерский</w:t>
            </w:r>
            <w:proofErr w:type="spellEnd"/>
            <w:r w:rsidRPr="003B4CC6">
              <w:rPr>
                <w:rFonts w:ascii="Times New Roman" w:hAnsi="Times New Roman" w:cs="Times New Roman"/>
                <w:position w:val="-4"/>
                <w:sz w:val="18"/>
                <w:szCs w:val="18"/>
                <w:lang w:val="en-US"/>
              </w:rPr>
              <w:t xml:space="preserve"> </w:t>
            </w:r>
            <w:proofErr w:type="spellStart"/>
            <w:r w:rsidRPr="003B4CC6">
              <w:rPr>
                <w:rFonts w:ascii="Times New Roman" w:hAnsi="Times New Roman" w:cs="Times New Roman"/>
                <w:position w:val="-4"/>
                <w:sz w:val="18"/>
                <w:szCs w:val="18"/>
                <w:lang w:val="en-US"/>
              </w:rPr>
              <w:t>сельсовет</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67"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5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7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r w:rsidR="00D400CF" w:rsidRPr="003B4CC6" w:rsidTr="00D400CF">
        <w:trPr>
          <w:cantSplit/>
          <w:trHeight w:val="695"/>
        </w:trPr>
        <w:tc>
          <w:tcPr>
            <w:tcW w:w="46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line="360" w:lineRule="auto"/>
              <w:jc w:val="center"/>
              <w:rPr>
                <w:rFonts w:ascii="Times New Roman" w:eastAsia="Times New Roman" w:hAnsi="Times New Roman" w:cs="Times New Roman"/>
                <w:sz w:val="18"/>
                <w:szCs w:val="18"/>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Итого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Муниципальному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образованию</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67"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5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7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1552</w:t>
            </w:r>
          </w:p>
        </w:tc>
        <w:tc>
          <w:tcPr>
            <w:tcW w:w="1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100</w:t>
            </w:r>
          </w:p>
        </w:tc>
      </w:tr>
    </w:tbl>
    <w:p w:rsidR="00D400CF" w:rsidRPr="003B4CC6" w:rsidRDefault="00D400CF" w:rsidP="000D7A30">
      <w:pPr>
        <w:pStyle w:val="3"/>
        <w:spacing w:before="0"/>
        <w:jc w:val="center"/>
        <w:rPr>
          <w:rFonts w:ascii="Times New Roman" w:hAnsi="Times New Roman" w:cs="Times New Roman"/>
          <w:color w:val="auto"/>
          <w:sz w:val="24"/>
          <w:szCs w:val="24"/>
        </w:rPr>
      </w:pPr>
      <w:r w:rsidRPr="003B4CC6">
        <w:rPr>
          <w:rFonts w:ascii="Times New Roman" w:hAnsi="Times New Roman" w:cs="Times New Roman"/>
          <w:color w:val="auto"/>
          <w:sz w:val="24"/>
          <w:szCs w:val="24"/>
        </w:rPr>
        <w:t>Прогноз строительства объектов водоснабжения в муниципальном образовании в 2025 -2034 годах</w:t>
      </w:r>
    </w:p>
    <w:p w:rsidR="00D400CF" w:rsidRPr="003B4CC6" w:rsidRDefault="00D400CF" w:rsidP="000D7A30">
      <w:pPr>
        <w:spacing w:after="0"/>
        <w:jc w:val="center"/>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154"/>
        <w:gridCol w:w="3060"/>
        <w:gridCol w:w="903"/>
        <w:gridCol w:w="900"/>
        <w:gridCol w:w="720"/>
        <w:gridCol w:w="720"/>
        <w:gridCol w:w="720"/>
        <w:gridCol w:w="740"/>
        <w:gridCol w:w="780"/>
        <w:gridCol w:w="840"/>
        <w:gridCol w:w="720"/>
        <w:gridCol w:w="780"/>
        <w:gridCol w:w="780"/>
        <w:gridCol w:w="780"/>
      </w:tblGrid>
      <w:tr w:rsidR="00D400CF" w:rsidRPr="003B4CC6" w:rsidTr="00D400CF">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sz w:val="24"/>
                <w:szCs w:val="24"/>
                <w:lang w:val="en-US"/>
              </w:rPr>
            </w:pPr>
            <w:r w:rsidRPr="003B4CC6">
              <w:rPr>
                <w:rFonts w:ascii="Times New Roman" w:hAnsi="Times New Roman" w:cs="Times New Roman"/>
                <w:sz w:val="24"/>
                <w:szCs w:val="24"/>
                <w:lang w:val="en-US"/>
              </w:rPr>
              <w:t>№ п/п</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sz w:val="24"/>
                <w:szCs w:val="24"/>
                <w:lang w:val="en-US"/>
              </w:rPr>
            </w:pPr>
            <w:proofErr w:type="spellStart"/>
            <w:r w:rsidRPr="003B4CC6">
              <w:rPr>
                <w:rFonts w:ascii="Times New Roman" w:hAnsi="Times New Roman" w:cs="Times New Roman"/>
                <w:sz w:val="24"/>
                <w:szCs w:val="24"/>
                <w:lang w:val="en-US"/>
              </w:rPr>
              <w:t>Наименование</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населенного</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пункта</w:t>
            </w:r>
            <w:proofErr w:type="spellEnd"/>
          </w:p>
        </w:tc>
        <w:tc>
          <w:tcPr>
            <w:tcW w:w="306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Наименование</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объектов</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водоснабжения</w:t>
            </w:r>
            <w:proofErr w:type="spellEnd"/>
          </w:p>
        </w:tc>
        <w:tc>
          <w:tcPr>
            <w:tcW w:w="903"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4"/>
                <w:szCs w:val="24"/>
                <w:lang w:val="en-US"/>
              </w:rPr>
            </w:pPr>
            <w:proofErr w:type="spellStart"/>
            <w:r w:rsidRPr="003B4CC6">
              <w:rPr>
                <w:rFonts w:ascii="Times New Roman" w:hAnsi="Times New Roman" w:cs="Times New Roman"/>
                <w:sz w:val="24"/>
                <w:szCs w:val="24"/>
                <w:lang w:val="en-US"/>
              </w:rPr>
              <w:t>Един</w:t>
            </w:r>
            <w:proofErr w:type="spellEnd"/>
            <w:r w:rsidRPr="003B4CC6">
              <w:rPr>
                <w:rFonts w:ascii="Times New Roman" w:hAnsi="Times New Roman" w:cs="Times New Roman"/>
                <w:sz w:val="24"/>
                <w:szCs w:val="24"/>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измер</w:t>
            </w:r>
            <w:proofErr w:type="spellEnd"/>
            <w:r w:rsidRPr="003B4CC6">
              <w:rPr>
                <w:rFonts w:ascii="Times New Roman" w:hAnsi="Times New Roman" w:cs="Times New Roman"/>
                <w:sz w:val="24"/>
                <w:szCs w:val="24"/>
                <w:lang w:val="en-US"/>
              </w:rPr>
              <w:t>.</w:t>
            </w:r>
          </w:p>
        </w:tc>
        <w:tc>
          <w:tcPr>
            <w:tcW w:w="8480" w:type="dxa"/>
            <w:gridSpan w:val="11"/>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Количество</w:t>
            </w:r>
            <w:proofErr w:type="spellEnd"/>
          </w:p>
        </w:tc>
      </w:tr>
      <w:tr w:rsidR="00D400CF" w:rsidRPr="003B4CC6" w:rsidTr="00D400CF">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Всего</w:t>
            </w:r>
            <w:proofErr w:type="spellEnd"/>
          </w:p>
        </w:tc>
        <w:tc>
          <w:tcPr>
            <w:tcW w:w="7580"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eastAsia="en-US"/>
              </w:rPr>
            </w:pPr>
            <w:r w:rsidRPr="003B4CC6">
              <w:rPr>
                <w:rFonts w:ascii="Times New Roman" w:hAnsi="Times New Roman" w:cs="Times New Roman"/>
                <w:sz w:val="24"/>
                <w:szCs w:val="24"/>
              </w:rPr>
              <w:t>в том числе по годам</w:t>
            </w:r>
          </w:p>
        </w:tc>
      </w:tr>
      <w:tr w:rsidR="00D400CF" w:rsidRPr="003B4CC6" w:rsidTr="00D400CF">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84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2025</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2026</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2027</w:t>
            </w: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2028</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2029</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2030</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2031</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2032</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2034</w:t>
            </w:r>
          </w:p>
        </w:tc>
      </w:tr>
      <w:tr w:rsidR="00D400CF" w:rsidRPr="003B4CC6" w:rsidTr="00D400CF">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д.Козловка</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bidi="ru-RU"/>
              </w:rPr>
              <w:t>Реконструкция</w:t>
            </w:r>
            <w:proofErr w:type="spellEnd"/>
            <w:r w:rsidRPr="003B4CC6">
              <w:rPr>
                <w:rFonts w:ascii="Times New Roman" w:hAnsi="Times New Roman" w:cs="Times New Roman"/>
                <w:sz w:val="24"/>
                <w:szCs w:val="24"/>
                <w:lang w:val="en-US" w:bidi="ru-RU"/>
              </w:rPr>
              <w:t xml:space="preserve"> </w:t>
            </w:r>
            <w:proofErr w:type="spellStart"/>
            <w:r w:rsidRPr="003B4CC6">
              <w:rPr>
                <w:rFonts w:ascii="Times New Roman" w:hAnsi="Times New Roman" w:cs="Times New Roman"/>
                <w:sz w:val="24"/>
                <w:szCs w:val="24"/>
                <w:lang w:val="en-US" w:bidi="ru-RU"/>
              </w:rPr>
              <w:t>сетей</w:t>
            </w:r>
            <w:proofErr w:type="spellEnd"/>
            <w:r w:rsidRPr="003B4CC6">
              <w:rPr>
                <w:rFonts w:ascii="Times New Roman" w:hAnsi="Times New Roman" w:cs="Times New Roman"/>
                <w:sz w:val="24"/>
                <w:szCs w:val="24"/>
                <w:lang w:val="en-US" w:bidi="ru-RU"/>
              </w:rPr>
              <w:t xml:space="preserve"> </w:t>
            </w:r>
            <w:proofErr w:type="spellStart"/>
            <w:r w:rsidRPr="003B4CC6">
              <w:rPr>
                <w:rFonts w:ascii="Times New Roman" w:hAnsi="Times New Roman" w:cs="Times New Roman"/>
                <w:sz w:val="24"/>
                <w:szCs w:val="24"/>
                <w:lang w:val="en-US" w:bidi="ru-RU"/>
              </w:rPr>
              <w:t>водоснабжения</w:t>
            </w:r>
            <w:proofErr w:type="spellEnd"/>
          </w:p>
        </w:tc>
        <w:tc>
          <w:tcPr>
            <w:tcW w:w="90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км</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r>
      <w:tr w:rsidR="00D400CF" w:rsidRPr="003B4CC6" w:rsidTr="00D400CF">
        <w:trPr>
          <w:cantSplit/>
          <w:trHeight w:val="90"/>
        </w:trPr>
        <w:tc>
          <w:tcPr>
            <w:tcW w:w="64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215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Итого</w:t>
            </w:r>
            <w:proofErr w:type="spellEnd"/>
            <w:r w:rsidRPr="003B4CC6">
              <w:rPr>
                <w:rFonts w:ascii="Times New Roman" w:hAnsi="Times New Roman" w:cs="Times New Roman"/>
                <w:sz w:val="24"/>
                <w:szCs w:val="24"/>
                <w:lang w:val="en-US"/>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км</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r>
    </w:tbl>
    <w:p w:rsidR="00D400CF" w:rsidRPr="003B4CC6" w:rsidRDefault="00D400CF" w:rsidP="000D7A30">
      <w:pPr>
        <w:pStyle w:val="2"/>
        <w:spacing w:before="0"/>
        <w:jc w:val="center"/>
        <w:rPr>
          <w:rFonts w:ascii="Times New Roman" w:hAnsi="Times New Roman" w:cs="Times New Roman"/>
          <w:color w:val="auto"/>
          <w:sz w:val="24"/>
          <w:szCs w:val="24"/>
        </w:rPr>
      </w:pPr>
      <w:r w:rsidRPr="003B4CC6">
        <w:rPr>
          <w:rFonts w:ascii="Times New Roman" w:hAnsi="Times New Roman" w:cs="Times New Roman"/>
          <w:color w:val="auto"/>
          <w:sz w:val="24"/>
          <w:szCs w:val="24"/>
        </w:rPr>
        <w:t xml:space="preserve">Программа инвестиционных проектов Схемы развития </w:t>
      </w:r>
      <w:proofErr w:type="spellStart"/>
      <w:r w:rsidRPr="003B4CC6">
        <w:rPr>
          <w:rFonts w:ascii="Times New Roman" w:hAnsi="Times New Roman" w:cs="Times New Roman"/>
          <w:color w:val="auto"/>
          <w:sz w:val="24"/>
          <w:szCs w:val="24"/>
        </w:rPr>
        <w:t>водоснабжениямуниципальномобразовании</w:t>
      </w:r>
      <w:proofErr w:type="spellEnd"/>
      <w:r w:rsidRPr="003B4CC6">
        <w:rPr>
          <w:rFonts w:ascii="Times New Roman" w:hAnsi="Times New Roman" w:cs="Times New Roman"/>
          <w:color w:val="auto"/>
          <w:sz w:val="24"/>
          <w:szCs w:val="24"/>
        </w:rPr>
        <w:t xml:space="preserve">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D400CF" w:rsidRPr="003B4CC6" w:rsidTr="00D400CF">
        <w:trPr>
          <w:cantSplit/>
          <w:trHeight w:val="893"/>
        </w:trPr>
        <w:tc>
          <w:tcPr>
            <w:tcW w:w="68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r w:rsidRPr="003B4CC6">
              <w:rPr>
                <w:rFonts w:ascii="Times New Roman" w:hAnsi="Times New Roman" w:cs="Times New Roman"/>
                <w:sz w:val="18"/>
                <w:szCs w:val="18"/>
                <w:lang w:val="en-US"/>
              </w:rPr>
              <w:t>№</w:t>
            </w:r>
          </w:p>
          <w:p w:rsidR="00D400CF" w:rsidRPr="003B4CC6" w:rsidRDefault="00D400CF" w:rsidP="000D7A30">
            <w:pPr>
              <w:spacing w:after="0"/>
              <w:ind w:left="-108" w:right="-146"/>
              <w:jc w:val="center"/>
              <w:rPr>
                <w:rFonts w:ascii="Times New Roman" w:hAnsi="Times New Roman" w:cs="Times New Roman"/>
                <w:sz w:val="18"/>
                <w:szCs w:val="18"/>
                <w:lang w:val="en-US"/>
              </w:rPr>
            </w:pPr>
            <w:r w:rsidRPr="003B4CC6">
              <w:rPr>
                <w:rFonts w:ascii="Times New Roman" w:hAnsi="Times New Roman" w:cs="Times New Roman"/>
                <w:sz w:val="18"/>
                <w:szCs w:val="18"/>
                <w:lang w:val="en-US"/>
              </w:rPr>
              <w:t>п/п</w:t>
            </w: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327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Описание</w:t>
            </w:r>
            <w:proofErr w:type="spellEnd"/>
            <w:r w:rsidRPr="003B4CC6">
              <w:rPr>
                <w:rFonts w:ascii="Times New Roman" w:hAnsi="Times New Roman" w:cs="Times New Roman"/>
                <w:sz w:val="18"/>
                <w:szCs w:val="18"/>
                <w:lang w:val="en-US"/>
              </w:rPr>
              <w:t xml:space="preserve"> и </w:t>
            </w:r>
            <w:proofErr w:type="spellStart"/>
            <w:r w:rsidRPr="003B4CC6">
              <w:rPr>
                <w:rFonts w:ascii="Times New Roman" w:hAnsi="Times New Roman" w:cs="Times New Roman"/>
                <w:sz w:val="18"/>
                <w:szCs w:val="18"/>
                <w:lang w:val="en-US"/>
              </w:rPr>
              <w:t>цель</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Технические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параметры</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sz w:val="18"/>
                <w:szCs w:val="18"/>
              </w:rPr>
            </w:pPr>
            <w:r w:rsidRPr="003B4CC6">
              <w:rPr>
                <w:rFonts w:ascii="Times New Roman" w:hAnsi="Times New Roman" w:cs="Times New Roman"/>
                <w:sz w:val="18"/>
                <w:szCs w:val="18"/>
              </w:rPr>
              <w:t>Затраты на реализацию</w:t>
            </w:r>
          </w:p>
          <w:p w:rsidR="00D400CF" w:rsidRPr="003B4CC6" w:rsidRDefault="00D400CF" w:rsidP="000D7A30">
            <w:pPr>
              <w:spacing w:after="0"/>
              <w:ind w:left="-108" w:right="-146"/>
              <w:jc w:val="center"/>
              <w:rPr>
                <w:rFonts w:ascii="Times New Roman" w:hAnsi="Times New Roman" w:cs="Times New Roman"/>
                <w:sz w:val="18"/>
                <w:szCs w:val="18"/>
              </w:rPr>
            </w:pPr>
            <w:r w:rsidRPr="003B4CC6">
              <w:rPr>
                <w:rFonts w:ascii="Times New Roman" w:hAnsi="Times New Roman" w:cs="Times New Roman"/>
                <w:sz w:val="18"/>
                <w:szCs w:val="18"/>
              </w:rPr>
              <w:t>проекта</w:t>
            </w:r>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(млн. руб.)</w:t>
            </w: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Срок</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roofErr w:type="spellStart"/>
            <w:r w:rsidRPr="003B4CC6">
              <w:rPr>
                <w:rFonts w:ascii="Times New Roman" w:hAnsi="Times New Roman" w:cs="Times New Roman"/>
                <w:sz w:val="18"/>
                <w:szCs w:val="18"/>
                <w:lang w:val="en-US"/>
              </w:rPr>
              <w:t>реализации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Ожидаемый эффект от реализации проекта</w:t>
            </w:r>
          </w:p>
        </w:tc>
        <w:tc>
          <w:tcPr>
            <w:tcW w:w="19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Предполагаемый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источник</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финансирования</w:t>
            </w:r>
            <w:proofErr w:type="spellEnd"/>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r>
      <w:tr w:rsidR="00D400CF" w:rsidRPr="003B4CC6" w:rsidTr="00D400CF">
        <w:trPr>
          <w:cantSplit/>
          <w:trHeight w:val="169"/>
        </w:trPr>
        <w:tc>
          <w:tcPr>
            <w:tcW w:w="6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w:t>
            </w:r>
          </w:p>
        </w:tc>
        <w:tc>
          <w:tcPr>
            <w:tcW w:w="5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3</w:t>
            </w:r>
          </w:p>
        </w:tc>
        <w:tc>
          <w:tcPr>
            <w:tcW w:w="14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w:t>
            </w: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5</w:t>
            </w:r>
          </w:p>
        </w:tc>
        <w:tc>
          <w:tcPr>
            <w:tcW w:w="16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w:t>
            </w:r>
          </w:p>
        </w:tc>
        <w:tc>
          <w:tcPr>
            <w:tcW w:w="19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r>
      <w:tr w:rsidR="00D400CF" w:rsidRPr="003B4CC6" w:rsidTr="00D400CF">
        <w:trPr>
          <w:cantSplit/>
          <w:trHeight w:val="200"/>
        </w:trPr>
        <w:tc>
          <w:tcPr>
            <w:tcW w:w="68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327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rPr>
                <w:sz w:val="18"/>
                <w:szCs w:val="18"/>
                <w:lang w:val="en-US" w:eastAsia="en-US"/>
              </w:rPr>
            </w:pPr>
            <w:proofErr w:type="spellStart"/>
            <w:r w:rsidRPr="003B4CC6">
              <w:rPr>
                <w:sz w:val="18"/>
                <w:szCs w:val="18"/>
                <w:lang w:val="en-US" w:eastAsia="en-US"/>
              </w:rPr>
              <w:t>Реконструкция</w:t>
            </w:r>
            <w:proofErr w:type="spellEnd"/>
            <w:r w:rsidRPr="003B4CC6">
              <w:rPr>
                <w:sz w:val="18"/>
                <w:szCs w:val="18"/>
                <w:lang w:val="en-US" w:eastAsia="en-US"/>
              </w:rPr>
              <w:t xml:space="preserve"> </w:t>
            </w:r>
            <w:proofErr w:type="spellStart"/>
            <w:r w:rsidRPr="003B4CC6">
              <w:rPr>
                <w:sz w:val="18"/>
                <w:szCs w:val="18"/>
                <w:lang w:val="en-US" w:eastAsia="en-US"/>
              </w:rPr>
              <w:t>объектов</w:t>
            </w:r>
            <w:proofErr w:type="spellEnd"/>
            <w:r w:rsidRPr="003B4CC6">
              <w:rPr>
                <w:sz w:val="18"/>
                <w:szCs w:val="18"/>
                <w:lang w:val="en-US" w:eastAsia="en-US"/>
              </w:rPr>
              <w:t xml:space="preserve"> </w:t>
            </w:r>
            <w:proofErr w:type="spellStart"/>
            <w:r w:rsidRPr="003B4CC6">
              <w:rPr>
                <w:sz w:val="18"/>
                <w:szCs w:val="18"/>
                <w:lang w:val="en-US" w:eastAsia="en-US"/>
              </w:rPr>
              <w:t>водоснабжения</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snapToGrid w:val="0"/>
              <w:rPr>
                <w:sz w:val="18"/>
                <w:szCs w:val="18"/>
                <w:lang w:val="en-US" w:eastAsia="en-US"/>
              </w:rPr>
            </w:pPr>
            <w:proofErr w:type="spellStart"/>
            <w:r w:rsidRPr="003B4CC6">
              <w:rPr>
                <w:lang w:val="en-US" w:eastAsia="en-US"/>
              </w:rPr>
              <w:t>д.Козловка</w:t>
            </w:r>
            <w:proofErr w:type="spellEnd"/>
            <w:r w:rsidRPr="003B4CC6">
              <w:rPr>
                <w:sz w:val="18"/>
                <w:szCs w:val="18"/>
                <w:lang w:val="en-US" w:eastAsia="en-US"/>
              </w:rPr>
              <w:t xml:space="preserve"> – </w:t>
            </w:r>
            <w:proofErr w:type="spellStart"/>
            <w:r w:rsidRPr="003B4CC6">
              <w:rPr>
                <w:sz w:val="18"/>
                <w:szCs w:val="18"/>
                <w:lang w:val="en-US" w:eastAsia="en-US"/>
              </w:rPr>
              <w:t>водопровод</w:t>
            </w:r>
            <w:proofErr w:type="spellEnd"/>
            <w:r w:rsidRPr="003B4CC6">
              <w:rPr>
                <w:sz w:val="18"/>
                <w:szCs w:val="18"/>
                <w:lang w:val="en-US" w:eastAsia="en-US"/>
              </w:rPr>
              <w:t xml:space="preserve"> –3,0 </w:t>
            </w:r>
            <w:proofErr w:type="spellStart"/>
            <w:r w:rsidRPr="003B4CC6">
              <w:rPr>
                <w:sz w:val="18"/>
                <w:szCs w:val="18"/>
                <w:lang w:val="en-US" w:eastAsia="en-US"/>
              </w:rPr>
              <w:t>км</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2031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jc w:val="center"/>
              <w:rPr>
                <w:sz w:val="18"/>
                <w:szCs w:val="18"/>
                <w:lang w:val="en-US" w:eastAsia="en-US"/>
              </w:rPr>
            </w:pPr>
            <w:proofErr w:type="spellStart"/>
            <w:r w:rsidRPr="003B4CC6">
              <w:rPr>
                <w:sz w:val="18"/>
                <w:szCs w:val="18"/>
                <w:lang w:val="en-US" w:eastAsia="en-US"/>
              </w:rPr>
              <w:t>Повышение</w:t>
            </w:r>
            <w:proofErr w:type="spellEnd"/>
            <w:r w:rsidRPr="003B4CC6">
              <w:rPr>
                <w:sz w:val="18"/>
                <w:szCs w:val="18"/>
                <w:lang w:val="en-US" w:eastAsia="en-US"/>
              </w:rPr>
              <w:t xml:space="preserve"> </w:t>
            </w:r>
            <w:proofErr w:type="spellStart"/>
            <w:r w:rsidRPr="003B4CC6">
              <w:rPr>
                <w:sz w:val="18"/>
                <w:szCs w:val="18"/>
                <w:lang w:val="en-US" w:eastAsia="en-US"/>
              </w:rPr>
              <w:t>качества</w:t>
            </w:r>
            <w:proofErr w:type="spellEnd"/>
            <w:r w:rsidRPr="003B4CC6">
              <w:rPr>
                <w:sz w:val="18"/>
                <w:szCs w:val="18"/>
                <w:lang w:val="en-US" w:eastAsia="en-US"/>
              </w:rPr>
              <w:t xml:space="preserve"> </w:t>
            </w:r>
            <w:proofErr w:type="spellStart"/>
            <w:r w:rsidRPr="003B4CC6">
              <w:rPr>
                <w:sz w:val="18"/>
                <w:szCs w:val="18"/>
                <w:lang w:val="en-US" w:eastAsia="en-US"/>
              </w:rPr>
              <w:t>обеспечения</w:t>
            </w:r>
            <w:proofErr w:type="spellEnd"/>
            <w:r w:rsidRPr="003B4CC6">
              <w:rPr>
                <w:sz w:val="18"/>
                <w:szCs w:val="18"/>
                <w:lang w:val="en-US" w:eastAsia="en-US"/>
              </w:rPr>
              <w:t xml:space="preserve"> </w:t>
            </w:r>
            <w:proofErr w:type="spellStart"/>
            <w:r w:rsidRPr="003B4CC6">
              <w:rPr>
                <w:sz w:val="18"/>
                <w:szCs w:val="18"/>
                <w:lang w:val="en-US" w:eastAsia="en-US"/>
              </w:rPr>
              <w:t>водоснабжением</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Средства</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бюджетов</w:t>
            </w:r>
            <w:proofErr w:type="spellEnd"/>
          </w:p>
        </w:tc>
      </w:tr>
      <w:tr w:rsidR="00D400CF" w:rsidRPr="003B4CC6" w:rsidTr="00D400CF">
        <w:trPr>
          <w:cantSplit/>
          <w:trHeight w:val="314"/>
        </w:trPr>
        <w:tc>
          <w:tcPr>
            <w:tcW w:w="68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Итого</w:t>
            </w:r>
            <w:proofErr w:type="spellEnd"/>
          </w:p>
        </w:tc>
        <w:tc>
          <w:tcPr>
            <w:tcW w:w="50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2031</w:t>
            </w: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1260" w:right="902" w:bottom="1106" w:left="539" w:header="720" w:footer="266" w:gutter="0"/>
          <w:cols w:space="720"/>
        </w:sectPr>
      </w:pPr>
    </w:p>
    <w:p w:rsidR="00D400CF" w:rsidRPr="003B4CC6" w:rsidRDefault="00D400CF" w:rsidP="000D7A30">
      <w:pPr>
        <w:pStyle w:val="2"/>
        <w:spacing w:before="0"/>
        <w:rPr>
          <w:rFonts w:ascii="Times New Roman" w:hAnsi="Times New Roman" w:cs="Times New Roman"/>
          <w:i/>
          <w:sz w:val="28"/>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3.5. Прогноз схемы развития  санитарной очистки в </w:t>
      </w:r>
      <w:proofErr w:type="spellStart"/>
      <w:r w:rsidRPr="003B4CC6">
        <w:rPr>
          <w:rFonts w:ascii="Times New Roman" w:hAnsi="Times New Roman" w:cs="Times New Roman"/>
        </w:rPr>
        <w:t>в</w:t>
      </w:r>
      <w:proofErr w:type="spellEnd"/>
      <w:r w:rsidRPr="003B4CC6">
        <w:rPr>
          <w:rFonts w:ascii="Times New Roman" w:hAnsi="Times New Roman" w:cs="Times New Roman"/>
        </w:rPr>
        <w:t xml:space="preserve"> муниципальном образовании на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D400CF" w:rsidRPr="003B4CC6" w:rsidRDefault="00D400CF" w:rsidP="000D7A30">
      <w:pPr>
        <w:tabs>
          <w:tab w:val="left" w:pos="3640"/>
        </w:tabs>
        <w:spacing w:after="0"/>
        <w:jc w:val="center"/>
        <w:rPr>
          <w:rFonts w:ascii="Times New Roman" w:hAnsi="Times New Roman" w:cs="Times New Roman"/>
          <w:b/>
        </w:rPr>
      </w:pP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 xml:space="preserve">Прогноз роста накопления твердых бытовых отходов </w:t>
      </w: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на 2025-2034 годы</w:t>
      </w:r>
    </w:p>
    <w:p w:rsidR="00D400CF" w:rsidRPr="003B4CC6" w:rsidRDefault="00D400CF" w:rsidP="000D7A30">
      <w:pPr>
        <w:spacing w:after="0"/>
        <w:ind w:left="6372" w:firstLine="708"/>
        <w:jc w:val="center"/>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260"/>
        <w:gridCol w:w="1260"/>
        <w:gridCol w:w="1481"/>
        <w:gridCol w:w="1800"/>
        <w:gridCol w:w="1440"/>
      </w:tblGrid>
      <w:tr w:rsidR="00D400CF" w:rsidRPr="003B4CC6" w:rsidTr="00D400CF">
        <w:trPr>
          <w:cantSplit/>
          <w:trHeight w:val="1001"/>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Годы</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Кол-во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жителей</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r w:rsidRPr="003B4CC6">
              <w:rPr>
                <w:rFonts w:ascii="Times New Roman" w:hAnsi="Times New Roman" w:cs="Times New Roman"/>
                <w:lang w:val="en-US"/>
              </w:rPr>
              <w:t>чел</w:t>
            </w:r>
            <w:proofErr w:type="spellEnd"/>
            <w:r w:rsidRPr="003B4CC6">
              <w:rPr>
                <w:rFonts w:ascii="Times New Roman" w:hAnsi="Times New Roman" w:cs="Times New Roman"/>
                <w:lang w:val="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Норматив накопления ТБО в год (куб. м)</w:t>
            </w:r>
          </w:p>
        </w:tc>
        <w:tc>
          <w:tcPr>
            <w:tcW w:w="148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Годовой объем вывоза ТБО от населения</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куб</w:t>
            </w:r>
            <w:proofErr w:type="spellEnd"/>
            <w:r w:rsidRPr="003B4CC6">
              <w:rPr>
                <w:rFonts w:ascii="Times New Roman" w:hAnsi="Times New Roman" w:cs="Times New Roman"/>
                <w:lang w:val="en-US"/>
              </w:rPr>
              <w:t>.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Общий годовой объем вывоза ТБО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 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Прим</w:t>
            </w:r>
            <w:proofErr w:type="spellEnd"/>
            <w:r w:rsidRPr="003B4CC6">
              <w:rPr>
                <w:rFonts w:ascii="Times New Roman" w:hAnsi="Times New Roman" w:cs="Times New Roman"/>
                <w:lang w:val="en-US"/>
              </w:rPr>
              <w:t>.</w:t>
            </w: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2,2</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2,3</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2,3</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2,4</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2,4</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2,5</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2,5</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bl>
    <w:p w:rsidR="00D400CF" w:rsidRPr="003B4CC6" w:rsidRDefault="00D400CF" w:rsidP="000D7A30">
      <w:pPr>
        <w:spacing w:after="0"/>
        <w:rPr>
          <w:rFonts w:ascii="Times New Roman" w:eastAsia="Times New Roman" w:hAnsi="Times New Roman" w:cs="Times New Roman"/>
          <w:b/>
          <w:lang w:eastAsia="en-US"/>
        </w:rPr>
      </w:pP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Прогноз вывоза жидких бытовых отходов в</w:t>
      </w: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 xml:space="preserve"> в муниципальном образовании на 2025-2034 годы</w:t>
      </w:r>
    </w:p>
    <w:p w:rsidR="00D400CF" w:rsidRPr="003B4CC6" w:rsidRDefault="00D400CF" w:rsidP="000D7A30">
      <w:pPr>
        <w:spacing w:after="0"/>
        <w:ind w:firstLine="540"/>
        <w:jc w:val="right"/>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301"/>
        <w:gridCol w:w="1260"/>
        <w:gridCol w:w="1440"/>
        <w:gridCol w:w="1800"/>
        <w:gridCol w:w="1440"/>
      </w:tblGrid>
      <w:tr w:rsidR="00D400CF" w:rsidRPr="003B4CC6" w:rsidTr="00D400CF">
        <w:trPr>
          <w:cantSplit/>
          <w:trHeight w:val="1110"/>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Годы</w:t>
            </w:r>
            <w:proofErr w:type="spellEnd"/>
          </w:p>
        </w:tc>
        <w:tc>
          <w:tcPr>
            <w:tcW w:w="13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Кол-во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жителей</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r w:rsidRPr="003B4CC6">
              <w:rPr>
                <w:rFonts w:ascii="Times New Roman" w:hAnsi="Times New Roman" w:cs="Times New Roman"/>
                <w:lang w:val="en-US"/>
              </w:rPr>
              <w:t>чел</w:t>
            </w:r>
            <w:proofErr w:type="spellEnd"/>
            <w:r w:rsidRPr="003B4CC6">
              <w:rPr>
                <w:rFonts w:ascii="Times New Roman" w:hAnsi="Times New Roman" w:cs="Times New Roman"/>
                <w:lang w:val="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Норматив накопления ЖБО в год (куб.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Годовой объем вывоза ЖБО от населения</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r w:rsidRPr="003B4CC6">
              <w:rPr>
                <w:rFonts w:ascii="Times New Roman" w:hAnsi="Times New Roman" w:cs="Times New Roman"/>
                <w:lang w:val="en-US"/>
              </w:rPr>
              <w:t>куб</w:t>
            </w:r>
            <w:proofErr w:type="spellEnd"/>
            <w:r w:rsidRPr="003B4CC6">
              <w:rPr>
                <w:rFonts w:ascii="Times New Roman" w:hAnsi="Times New Roman" w:cs="Times New Roman"/>
                <w:lang w:val="en-US"/>
              </w:rPr>
              <w:t>.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Общий годовой объем вывоза ЖБО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Прим</w:t>
            </w:r>
            <w:proofErr w:type="spellEnd"/>
            <w:r w:rsidRPr="003B4CC6">
              <w:rPr>
                <w:rFonts w:ascii="Times New Roman" w:hAnsi="Times New Roman" w:cs="Times New Roman"/>
                <w:lang w:val="en-US"/>
              </w:rPr>
              <w:t>.</w:t>
            </w: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2,8</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3,2</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3,4</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3,8</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4,0</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bl>
    <w:p w:rsidR="00D400CF" w:rsidRPr="003B4CC6" w:rsidRDefault="00D400CF" w:rsidP="000D7A30">
      <w:pPr>
        <w:spacing w:after="0"/>
        <w:rPr>
          <w:rFonts w:ascii="Times New Roman" w:hAnsi="Times New Roman" w:cs="Times New Roman"/>
          <w:b/>
        </w:rPr>
        <w:sectPr w:rsidR="00D400CF" w:rsidRPr="003B4CC6">
          <w:type w:val="nextColumn"/>
          <w:pgSz w:w="11907" w:h="16840"/>
          <w:pgMar w:top="902" w:right="1106" w:bottom="539" w:left="1259" w:header="720" w:footer="266" w:gutter="0"/>
          <w:cols w:space="720"/>
        </w:sectPr>
      </w:pPr>
    </w:p>
    <w:p w:rsidR="00D400CF" w:rsidRPr="003B4CC6" w:rsidRDefault="00D400CF" w:rsidP="000D7A30">
      <w:pPr>
        <w:pStyle w:val="33"/>
        <w:spacing w:line="240" w:lineRule="auto"/>
        <w:ind w:firstLine="0"/>
        <w:jc w:val="center"/>
        <w:rPr>
          <w:b/>
          <w:sz w:val="24"/>
        </w:rPr>
      </w:pPr>
    </w:p>
    <w:p w:rsidR="00D400CF" w:rsidRPr="003B4CC6" w:rsidRDefault="00D400CF" w:rsidP="000D7A30">
      <w:pPr>
        <w:pStyle w:val="33"/>
        <w:spacing w:line="240" w:lineRule="auto"/>
        <w:ind w:firstLine="0"/>
        <w:jc w:val="center"/>
        <w:rPr>
          <w:b/>
          <w:sz w:val="24"/>
        </w:rPr>
      </w:pPr>
      <w:r w:rsidRPr="003B4CC6">
        <w:rPr>
          <w:b/>
          <w:sz w:val="24"/>
        </w:rPr>
        <w:t>Нормативная потребность в специальной технике для обеспечения</w:t>
      </w:r>
    </w:p>
    <w:p w:rsidR="00D400CF" w:rsidRPr="003B4CC6" w:rsidRDefault="00D400CF" w:rsidP="000D7A30">
      <w:pPr>
        <w:pStyle w:val="33"/>
        <w:spacing w:line="240" w:lineRule="auto"/>
        <w:ind w:firstLine="0"/>
        <w:jc w:val="center"/>
        <w:rPr>
          <w:b/>
          <w:sz w:val="24"/>
        </w:rPr>
      </w:pPr>
      <w:r w:rsidRPr="003B4CC6">
        <w:rPr>
          <w:b/>
          <w:sz w:val="24"/>
        </w:rPr>
        <w:t>сбора и утилизации ТБО и санитарной очистке  в муниципальном образовании на 2025-2034 годы</w:t>
      </w:r>
    </w:p>
    <w:p w:rsidR="00D400CF" w:rsidRPr="003B4CC6" w:rsidRDefault="00D400CF" w:rsidP="000D7A30">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5583"/>
        <w:gridCol w:w="761"/>
        <w:gridCol w:w="861"/>
        <w:gridCol w:w="900"/>
        <w:gridCol w:w="900"/>
        <w:gridCol w:w="900"/>
        <w:gridCol w:w="900"/>
        <w:gridCol w:w="760"/>
        <w:gridCol w:w="860"/>
        <w:gridCol w:w="840"/>
        <w:gridCol w:w="780"/>
      </w:tblGrid>
      <w:tr w:rsidR="00D400CF" w:rsidRPr="003B4CC6" w:rsidTr="00D400CF">
        <w:trPr>
          <w:cantSplit/>
        </w:trPr>
        <w:tc>
          <w:tcPr>
            <w:tcW w:w="101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val="en-US" w:eastAsia="en-US"/>
              </w:rPr>
            </w:pPr>
            <w:r w:rsidRPr="003B4CC6">
              <w:rPr>
                <w:rFonts w:ascii="Times New Roman" w:hAnsi="Times New Roman" w:cs="Times New Roman"/>
                <w:b/>
                <w:sz w:val="28"/>
                <w:lang w:val="en-US"/>
              </w:rPr>
              <w:t>№ п/п</w:t>
            </w:r>
          </w:p>
        </w:tc>
        <w:tc>
          <w:tcPr>
            <w:tcW w:w="558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val="en-US" w:eastAsia="en-US"/>
              </w:rPr>
            </w:pPr>
            <w:proofErr w:type="spellStart"/>
            <w:r w:rsidRPr="003B4CC6">
              <w:rPr>
                <w:rFonts w:ascii="Times New Roman" w:hAnsi="Times New Roman" w:cs="Times New Roman"/>
                <w:b/>
                <w:sz w:val="28"/>
                <w:lang w:val="en-US"/>
              </w:rPr>
              <w:t>Наименование</w:t>
            </w:r>
            <w:proofErr w:type="spellEnd"/>
            <w:r w:rsidRPr="003B4CC6">
              <w:rPr>
                <w:rFonts w:ascii="Times New Roman" w:hAnsi="Times New Roman" w:cs="Times New Roman"/>
                <w:b/>
                <w:sz w:val="28"/>
                <w:lang w:val="en-US"/>
              </w:rPr>
              <w:t xml:space="preserve"> </w:t>
            </w:r>
            <w:proofErr w:type="spellStart"/>
            <w:r w:rsidRPr="003B4CC6">
              <w:rPr>
                <w:rFonts w:ascii="Times New Roman" w:hAnsi="Times New Roman" w:cs="Times New Roman"/>
                <w:b/>
                <w:sz w:val="28"/>
                <w:lang w:val="en-US"/>
              </w:rPr>
              <w:t>специальной</w:t>
            </w:r>
            <w:proofErr w:type="spellEnd"/>
            <w:r w:rsidRPr="003B4CC6">
              <w:rPr>
                <w:rFonts w:ascii="Times New Roman" w:hAnsi="Times New Roman" w:cs="Times New Roman"/>
                <w:b/>
                <w:sz w:val="28"/>
                <w:lang w:val="en-US"/>
              </w:rPr>
              <w:t xml:space="preserve"> </w:t>
            </w:r>
            <w:proofErr w:type="spellStart"/>
            <w:r w:rsidRPr="003B4CC6">
              <w:rPr>
                <w:rFonts w:ascii="Times New Roman" w:hAnsi="Times New Roman" w:cs="Times New Roman"/>
                <w:b/>
                <w:sz w:val="28"/>
                <w:lang w:val="en-US"/>
              </w:rPr>
              <w:t>техники</w:t>
            </w:r>
            <w:proofErr w:type="spellEnd"/>
          </w:p>
        </w:tc>
        <w:tc>
          <w:tcPr>
            <w:tcW w:w="8462" w:type="dxa"/>
            <w:gridSpan w:val="10"/>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eastAsia="en-US"/>
              </w:rPr>
            </w:pPr>
            <w:r w:rsidRPr="003B4CC6">
              <w:rPr>
                <w:rFonts w:ascii="Times New Roman" w:hAnsi="Times New Roman" w:cs="Times New Roman"/>
                <w:b/>
                <w:sz w:val="28"/>
              </w:rPr>
              <w:t>Количество по этапам реализации программы</w:t>
            </w:r>
          </w:p>
        </w:tc>
      </w:tr>
      <w:tr w:rsidR="00D400CF" w:rsidRPr="003B4CC6" w:rsidTr="00D400CF">
        <w:trPr>
          <w:cantSplit/>
        </w:trPr>
        <w:tc>
          <w:tcPr>
            <w:tcW w:w="101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sz w:val="28"/>
                <w:lang w:eastAsia="en-US"/>
              </w:rPr>
            </w:pPr>
          </w:p>
        </w:tc>
        <w:tc>
          <w:tcPr>
            <w:tcW w:w="558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sz w:val="28"/>
                <w:lang w:eastAsia="en-US"/>
              </w:rPr>
            </w:pPr>
          </w:p>
        </w:tc>
        <w:tc>
          <w:tcPr>
            <w:tcW w:w="7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8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7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8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Pr>
        <w:tc>
          <w:tcPr>
            <w:tcW w:w="101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3</w:t>
            </w:r>
          </w:p>
        </w:tc>
        <w:tc>
          <w:tcPr>
            <w:tcW w:w="55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8"/>
                <w:lang w:val="en-US" w:eastAsia="en-US"/>
              </w:rPr>
            </w:pPr>
            <w:proofErr w:type="spellStart"/>
            <w:r w:rsidRPr="003B4CC6">
              <w:rPr>
                <w:rFonts w:ascii="Times New Roman" w:hAnsi="Times New Roman" w:cs="Times New Roman"/>
                <w:sz w:val="28"/>
                <w:lang w:val="en-US"/>
              </w:rPr>
              <w:t>Мусоросборочные</w:t>
            </w:r>
            <w:proofErr w:type="spellEnd"/>
            <w:r w:rsidRPr="003B4CC6">
              <w:rPr>
                <w:rFonts w:ascii="Times New Roman" w:hAnsi="Times New Roman" w:cs="Times New Roman"/>
                <w:sz w:val="28"/>
                <w:lang w:val="en-US"/>
              </w:rPr>
              <w:t xml:space="preserve"> </w:t>
            </w:r>
            <w:proofErr w:type="spellStart"/>
            <w:r w:rsidRPr="003B4CC6">
              <w:rPr>
                <w:rFonts w:ascii="Times New Roman" w:hAnsi="Times New Roman" w:cs="Times New Roman"/>
                <w:sz w:val="28"/>
                <w:lang w:val="en-US"/>
              </w:rPr>
              <w:t>контейнеры</w:t>
            </w:r>
            <w:proofErr w:type="spellEnd"/>
            <w:r w:rsidRPr="003B4CC6">
              <w:rPr>
                <w:rFonts w:ascii="Times New Roman" w:hAnsi="Times New Roman" w:cs="Times New Roman"/>
                <w:sz w:val="28"/>
                <w:lang w:val="en-US"/>
              </w:rPr>
              <w:t xml:space="preserve"> 5-7 </w:t>
            </w:r>
            <w:proofErr w:type="spellStart"/>
            <w:r w:rsidRPr="003B4CC6">
              <w:rPr>
                <w:rFonts w:ascii="Times New Roman" w:hAnsi="Times New Roman" w:cs="Times New Roman"/>
                <w:sz w:val="28"/>
                <w:lang w:val="en-US"/>
              </w:rPr>
              <w:t>куб.м</w:t>
            </w:r>
            <w:proofErr w:type="spellEnd"/>
          </w:p>
        </w:tc>
        <w:tc>
          <w:tcPr>
            <w:tcW w:w="7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r>
    </w:tbl>
    <w:p w:rsidR="00D400CF" w:rsidRPr="003B4CC6" w:rsidRDefault="00D400CF" w:rsidP="000D7A30">
      <w:pPr>
        <w:pStyle w:val="af4"/>
        <w:jc w:val="center"/>
        <w:rPr>
          <w:rFonts w:ascii="Times New Roman" w:hAnsi="Times New Roman"/>
          <w:b/>
          <w:sz w:val="24"/>
          <w:szCs w:val="24"/>
          <w:lang w:eastAsia="en-US"/>
        </w:rPr>
      </w:pP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Программа инвестиционных проектов развития системы сбора и вывоза бытовых отходов в муниципальном образовании</w:t>
      </w: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2025 – 2034 годы</w:t>
      </w:r>
    </w:p>
    <w:p w:rsidR="00D400CF" w:rsidRPr="003B4CC6" w:rsidRDefault="00D400CF" w:rsidP="000D7A30">
      <w:pPr>
        <w:spacing w:after="0"/>
        <w:jc w:val="right"/>
        <w:rPr>
          <w:rFonts w:ascii="Times New Roman" w:hAnsi="Times New Roman" w:cs="Times New Roman"/>
          <w:sz w:val="28"/>
        </w:rPr>
      </w:pP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339"/>
        <w:gridCol w:w="3598"/>
        <w:gridCol w:w="3778"/>
        <w:gridCol w:w="1439"/>
        <w:gridCol w:w="1439"/>
        <w:gridCol w:w="1799"/>
      </w:tblGrid>
      <w:tr w:rsidR="00D400CF" w:rsidRPr="003B4CC6" w:rsidTr="00D400CF">
        <w:trPr>
          <w:cantSplit/>
          <w:trHeight w:val="1135"/>
        </w:trPr>
        <w:tc>
          <w:tcPr>
            <w:tcW w:w="68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lang w:val="en-US"/>
              </w:rPr>
            </w:pPr>
            <w:r w:rsidRPr="003B4CC6">
              <w:rPr>
                <w:rFonts w:ascii="Times New Roman" w:hAnsi="Times New Roman" w:cs="Times New Roman"/>
                <w:b/>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п/п</w:t>
            </w:r>
          </w:p>
        </w:tc>
        <w:tc>
          <w:tcPr>
            <w:tcW w:w="2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Описание</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359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Цель</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377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Технические</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параметры</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rPr>
            </w:pPr>
            <w:r w:rsidRPr="003B4CC6">
              <w:rPr>
                <w:rFonts w:ascii="Times New Roman" w:hAnsi="Times New Roman" w:cs="Times New Roman"/>
                <w:b/>
              </w:rPr>
              <w:t>Затраты на реализацию</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проекта</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eastAsia="en-US"/>
              </w:rPr>
            </w:pPr>
            <w:r w:rsidRPr="003B4CC6">
              <w:rPr>
                <w:rFonts w:ascii="Times New Roman" w:hAnsi="Times New Roman" w:cs="Times New Roman"/>
                <w:b/>
              </w:rPr>
              <w:t>(млн. руб.)</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Срок</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реализации</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Предполаг</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источник</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финанс-ния</w:t>
            </w:r>
            <w:proofErr w:type="spellEnd"/>
          </w:p>
        </w:tc>
      </w:tr>
      <w:tr w:rsidR="00D400CF" w:rsidRPr="003B4CC6" w:rsidTr="00D400CF">
        <w:trPr>
          <w:trHeight w:val="92"/>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1</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3</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5</w:t>
            </w:r>
          </w:p>
        </w:tc>
        <w:tc>
          <w:tcPr>
            <w:tcW w:w="14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6</w:t>
            </w:r>
          </w:p>
        </w:tc>
        <w:tc>
          <w:tcPr>
            <w:tcW w:w="179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7</w:t>
            </w:r>
          </w:p>
        </w:tc>
      </w:tr>
      <w:tr w:rsidR="00D400CF" w:rsidRPr="003B4CC6" w:rsidTr="00D400CF">
        <w:trPr>
          <w:trHeight w:val="92"/>
        </w:trPr>
        <w:tc>
          <w:tcPr>
            <w:tcW w:w="68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23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35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377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r>
      <w:tr w:rsidR="00D400CF" w:rsidRPr="003B4CC6" w:rsidTr="00D400CF">
        <w:trPr>
          <w:trHeight w:val="533"/>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Разработка схемы санитарной очистки, сбора и утилизации  ТБО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0,02</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cantSplit/>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Приобретение и установка контейнеров емк. 0,5-1 куб.м -10 ед.</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0,09</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cantSplit/>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Установка контейнеров емк. 5-7 куб.м и строительство контейнерных площадок 8 ед.</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0,126</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Ликвидация стихийных свалок на территории МО</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Ликвидация стихийных свалок на территории МО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trHeight w:val="159"/>
        </w:trPr>
        <w:tc>
          <w:tcPr>
            <w:tcW w:w="68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Итого</w:t>
            </w:r>
            <w:proofErr w:type="spellEnd"/>
          </w:p>
        </w:tc>
        <w:tc>
          <w:tcPr>
            <w:tcW w:w="35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377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0D051B"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fldChar w:fldCharType="begin"/>
            </w:r>
            <w:r w:rsidR="00D400CF" w:rsidRPr="003B4CC6">
              <w:rPr>
                <w:rFonts w:ascii="Times New Roman" w:hAnsi="Times New Roman" w:cs="Times New Roman"/>
                <w:b/>
                <w:lang w:val="en-US"/>
              </w:rPr>
              <w:instrText xml:space="preserve"> =SUM(ABOVE) </w:instrText>
            </w:r>
            <w:r w:rsidRPr="003B4CC6">
              <w:rPr>
                <w:rFonts w:ascii="Times New Roman" w:hAnsi="Times New Roman" w:cs="Times New Roman"/>
                <w:b/>
                <w:lang w:val="en-US"/>
              </w:rPr>
              <w:fldChar w:fldCharType="separate"/>
            </w:r>
            <w:r w:rsidR="00D400CF" w:rsidRPr="003B4CC6">
              <w:rPr>
                <w:rFonts w:ascii="Times New Roman" w:hAnsi="Times New Roman" w:cs="Times New Roman"/>
                <w:b/>
                <w:noProof/>
                <w:lang w:val="en-US"/>
              </w:rPr>
              <w:t>0,436</w:t>
            </w:r>
            <w:r w:rsidRPr="003B4CC6">
              <w:rPr>
                <w:rFonts w:ascii="Times New Roman" w:hAnsi="Times New Roman" w:cs="Times New Roman"/>
                <w:b/>
                <w:lang w:val="en-US"/>
              </w:rPr>
              <w:fldChar w:fldCharType="end"/>
            </w: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r>
    </w:tbl>
    <w:p w:rsidR="00D400CF" w:rsidRPr="003B4CC6" w:rsidRDefault="00D400CF" w:rsidP="000D7A30">
      <w:pPr>
        <w:shd w:val="clear" w:color="auto" w:fill="FFFFFF"/>
        <w:spacing w:after="0"/>
        <w:rPr>
          <w:rFonts w:ascii="Times New Roman" w:eastAsia="Times New Roman" w:hAnsi="Times New Roman" w:cs="Times New Roman"/>
          <w:b/>
          <w:lang w:eastAsia="en-US"/>
        </w:rPr>
      </w:pPr>
    </w:p>
    <w:p w:rsidR="00D400CF" w:rsidRPr="003B4CC6" w:rsidRDefault="00D400CF" w:rsidP="000D7A30">
      <w:pPr>
        <w:shd w:val="clear" w:color="auto" w:fill="FFFFFF"/>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rPr>
          <w:rFonts w:ascii="Times New Roman" w:hAnsi="Times New Roman" w:cs="Times New Roman"/>
          <w:b/>
        </w:rPr>
        <w:sectPr w:rsidR="00D400CF" w:rsidRPr="003B4CC6">
          <w:pgSz w:w="16838" w:h="11906" w:orient="landscape"/>
          <w:pgMar w:top="992" w:right="709" w:bottom="1106" w:left="1134" w:header="1440" w:footer="144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 xml:space="preserve">Источники инвестиций, тарифы и доступность программы </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D400CF" w:rsidRPr="003B4CC6" w:rsidRDefault="00D400CF" w:rsidP="000D7A30">
      <w:pPr>
        <w:pStyle w:val="af6"/>
        <w:rPr>
          <w:rFonts w:ascii="Times New Roman" w:hAnsi="Times New Roman"/>
          <w:noProof/>
          <w:sz w:val="24"/>
          <w:szCs w:val="24"/>
        </w:rPr>
      </w:pPr>
      <w:r w:rsidRPr="003B4CC6">
        <w:rPr>
          <w:rFonts w:ascii="Times New Roman" w:hAnsi="Times New Roman"/>
          <w:sz w:val="24"/>
          <w:szCs w:val="24"/>
        </w:rPr>
        <w:t xml:space="preserve">Запланированный объем средств на реализацию Программы на 2025 - 2034 годы составляет </w:t>
      </w:r>
      <w:r w:rsidRPr="003B4CC6">
        <w:rPr>
          <w:rFonts w:ascii="Times New Roman" w:hAnsi="Times New Roman"/>
          <w:noProof/>
          <w:sz w:val="24"/>
          <w:szCs w:val="24"/>
        </w:rPr>
        <w:t>4186,0 тыс.рублей</w:t>
      </w:r>
    </w:p>
    <w:p w:rsidR="00D400CF" w:rsidRPr="003B4CC6" w:rsidRDefault="00D400CF" w:rsidP="000D7A30">
      <w:pPr>
        <w:spacing w:after="0"/>
        <w:ind w:firstLine="708"/>
        <w:jc w:val="both"/>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D400CF" w:rsidRPr="003B4CC6" w:rsidRDefault="00D400CF" w:rsidP="000D7A30">
      <w:pPr>
        <w:spacing w:after="0"/>
        <w:ind w:firstLine="708"/>
        <w:jc w:val="center"/>
        <w:rPr>
          <w:rFonts w:ascii="Times New Roman" w:hAnsi="Times New Roman" w:cs="Times New Roman"/>
        </w:rPr>
      </w:pPr>
      <w:r w:rsidRPr="003B4CC6">
        <w:rPr>
          <w:rFonts w:ascii="Times New Roman" w:hAnsi="Times New Roman" w:cs="Times New Roman"/>
        </w:rP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D400CF" w:rsidRPr="003B4CC6" w:rsidRDefault="00D400CF" w:rsidP="000D7A30">
      <w:pPr>
        <w:spacing w:after="0"/>
        <w:rPr>
          <w:rFonts w:ascii="Times New Roman" w:hAnsi="Times New Roman" w:cs="Times New Roman"/>
        </w:rPr>
        <w:sectPr w:rsidR="00D400CF" w:rsidRPr="003B4CC6">
          <w:pgSz w:w="11906" w:h="16838"/>
          <w:pgMar w:top="1134" w:right="992" w:bottom="709" w:left="1106" w:header="1440" w:footer="144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Раздел. Управление Программой</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В целях обеспечения своевременной и качественной реализации Программы муниципальный заказчик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обеспечивает в соответствии с действующим законодательством проведение конкурсов на выполнение программных мероприятий;</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координацию исполнения программных мероприятий, включая мониторинг их реализации, оценку результативности;</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непосредственный контроль хода реализации мероприятий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подготовку отчетов о реализации Программы.</w:t>
      </w:r>
      <w:r w:rsidRPr="003B4CC6">
        <w:rPr>
          <w:rFonts w:ascii="Times New Roman" w:hAnsi="Times New Roman" w:cs="Times New Roman"/>
        </w:rPr>
        <w:tab/>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контролирует действия исполнителей программных мероприятий, целевое использование направляемых им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-решает вопросы по организации различных форм внебюджетного финансирования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анализирует ход реализации Программы и по результатам ее исполнения вносит установленным порядком предложения по ее корректировке;</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pStyle w:val="4"/>
        <w:jc w:val="left"/>
      </w:pPr>
    </w:p>
    <w:p w:rsidR="00D400CF" w:rsidRPr="003B4CC6" w:rsidRDefault="00D400CF" w:rsidP="000D7A30">
      <w:pPr>
        <w:spacing w:after="0"/>
        <w:rPr>
          <w:rFonts w:ascii="Times New Roman" w:hAnsi="Times New Roman" w:cs="Times New Roman"/>
        </w:rPr>
        <w:sectPr w:rsidR="00D400CF" w:rsidRPr="003B4CC6">
          <w:pgSz w:w="11906" w:h="16838"/>
          <w:pgMar w:top="1134" w:right="851" w:bottom="1134" w:left="1701" w:header="709" w:footer="709" w:gutter="0"/>
          <w:cols w:space="720"/>
        </w:sectPr>
      </w:pPr>
    </w:p>
    <w:p w:rsidR="00D400CF" w:rsidRPr="003B4CC6" w:rsidRDefault="00D400CF" w:rsidP="000D7A30">
      <w:pPr>
        <w:spacing w:after="0"/>
        <w:ind w:right="-29"/>
        <w:jc w:val="center"/>
        <w:rPr>
          <w:rFonts w:ascii="Times New Roman" w:hAnsi="Times New Roman" w:cs="Times New Roman"/>
          <w:b/>
          <w:sz w:val="32"/>
        </w:rPr>
      </w:pPr>
    </w:p>
    <w:p w:rsidR="00D400CF" w:rsidRPr="003B4CC6" w:rsidRDefault="00D400CF" w:rsidP="000D7A30">
      <w:pPr>
        <w:spacing w:after="0"/>
        <w:ind w:right="-29"/>
        <w:jc w:val="center"/>
        <w:rPr>
          <w:rFonts w:ascii="Times New Roman" w:hAnsi="Times New Roman" w:cs="Times New Roman"/>
          <w:b/>
          <w:sz w:val="28"/>
          <w:szCs w:val="28"/>
        </w:rPr>
      </w:pPr>
      <w:r w:rsidRPr="003B4CC6">
        <w:rPr>
          <w:rFonts w:ascii="Times New Roman" w:hAnsi="Times New Roman" w:cs="Times New Roman"/>
          <w:b/>
          <w:sz w:val="28"/>
          <w:szCs w:val="28"/>
        </w:rPr>
        <w:t>Раздел. Оценка социально – экономической  эффективности муниципальной программы</w:t>
      </w:r>
    </w:p>
    <w:p w:rsidR="00D400CF" w:rsidRPr="003B4CC6" w:rsidRDefault="00D400CF" w:rsidP="000D7A30">
      <w:pPr>
        <w:spacing w:after="0"/>
        <w:jc w:val="center"/>
        <w:rPr>
          <w:rFonts w:ascii="Times New Roman" w:hAnsi="Times New Roman" w:cs="Times New Roman"/>
          <w:sz w:val="28"/>
          <w:szCs w:val="28"/>
        </w:rPr>
      </w:pPr>
      <w:r w:rsidRPr="003B4CC6">
        <w:rPr>
          <w:rFonts w:ascii="Times New Roman" w:hAnsi="Times New Roman" w:cs="Times New Roman"/>
          <w:sz w:val="28"/>
          <w:szCs w:val="28"/>
        </w:rPr>
        <w:t xml:space="preserve">Динамика уровней реализационных тарифов на коммунальные  услуги и индексы их роста </w:t>
      </w:r>
    </w:p>
    <w:p w:rsidR="00D400CF" w:rsidRPr="003B4CC6" w:rsidRDefault="00D400CF" w:rsidP="000D7A30">
      <w:pPr>
        <w:spacing w:after="0"/>
        <w:jc w:val="center"/>
        <w:rPr>
          <w:rFonts w:ascii="Times New Roman" w:hAnsi="Times New Roman" w:cs="Times New Roman"/>
          <w:sz w:val="28"/>
          <w:szCs w:val="28"/>
        </w:rPr>
      </w:pPr>
    </w:p>
    <w:p w:rsidR="00D400CF" w:rsidRPr="003B4CC6" w:rsidRDefault="00D400CF" w:rsidP="000D7A30">
      <w:pPr>
        <w:spacing w:after="0"/>
        <w:jc w:val="center"/>
        <w:rPr>
          <w:rFonts w:ascii="Times New Roman" w:hAnsi="Times New Roman" w:cs="Times New Roman"/>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49"/>
        <w:gridCol w:w="2451"/>
        <w:gridCol w:w="1482"/>
        <w:gridCol w:w="858"/>
        <w:gridCol w:w="900"/>
        <w:gridCol w:w="900"/>
        <w:gridCol w:w="900"/>
        <w:gridCol w:w="900"/>
        <w:gridCol w:w="900"/>
        <w:gridCol w:w="900"/>
        <w:gridCol w:w="900"/>
        <w:gridCol w:w="900"/>
        <w:gridCol w:w="900"/>
      </w:tblGrid>
      <w:tr w:rsidR="00D400CF" w:rsidRPr="003B4CC6" w:rsidTr="00D400CF">
        <w:trPr>
          <w:cantSplit/>
          <w:trHeight w:val="516"/>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2049"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Вид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оказываемой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коммунальной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услуги</w:t>
            </w:r>
            <w:proofErr w:type="spellEnd"/>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Вид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взимаемого</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платежа</w:t>
            </w:r>
            <w:proofErr w:type="spellEnd"/>
          </w:p>
        </w:tc>
        <w:tc>
          <w:tcPr>
            <w:tcW w:w="1482"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97"/>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Ед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измер</w:t>
            </w:r>
            <w:proofErr w:type="spellEnd"/>
            <w:r w:rsidRPr="003B4CC6">
              <w:rPr>
                <w:rFonts w:ascii="Times New Roman" w:hAnsi="Times New Roman" w:cs="Times New Roman"/>
                <w:lang w:val="en-US"/>
              </w:rPr>
              <w:t>.</w:t>
            </w:r>
          </w:p>
        </w:tc>
        <w:tc>
          <w:tcPr>
            <w:tcW w:w="8958"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Сумма платежа за единицу измерения (руб.)</w:t>
            </w:r>
          </w:p>
        </w:tc>
      </w:tr>
      <w:tr w:rsidR="00D400CF" w:rsidRPr="003B4CC6" w:rsidTr="00D400CF">
        <w:trPr>
          <w:cantSplit/>
          <w:trHeight w:val="5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Height w:val="22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электроснабжение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кВтч</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3,05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3,23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3,43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3,63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3,85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4,08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4,33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4,59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4,86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5,15</w:t>
            </w:r>
          </w:p>
        </w:tc>
      </w:tr>
      <w:tr w:rsidR="00D400CF" w:rsidRPr="003B4CC6" w:rsidTr="00D400CF">
        <w:trPr>
          <w:cantSplit/>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32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0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газоснабжение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4,75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5,04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5,34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5,66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6,2</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6,74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7,14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7,57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8,03</w:t>
            </w:r>
          </w:p>
        </w:tc>
      </w:tr>
      <w:tr w:rsidR="00D400CF" w:rsidRPr="003B4CC6" w:rsidTr="00D400CF">
        <w:trPr>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30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8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водоснабжение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31,96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33,88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35,91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38,06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40,35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42,77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45,36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48,06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50,94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54,0</w:t>
            </w:r>
          </w:p>
        </w:tc>
      </w:tr>
      <w:tr w:rsidR="00D400CF" w:rsidRPr="003B4CC6" w:rsidTr="00D400CF">
        <w:trPr>
          <w:cantSplit/>
          <w:trHeight w:val="2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28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4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водоотведение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23,59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25,01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26,51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28,10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29,78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31,57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33,46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35,47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37,60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39,85</w:t>
            </w:r>
          </w:p>
        </w:tc>
      </w:tr>
      <w:tr w:rsidR="00D400CF" w:rsidRPr="003B4CC6" w:rsidTr="00D400CF">
        <w:trPr>
          <w:cantSplit/>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26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r>
      <w:tr w:rsidR="00D400CF" w:rsidRPr="003B4CC6" w:rsidTr="00D400CF">
        <w:trPr>
          <w:cantSplit/>
          <w:trHeight w:val="22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сбор</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вывоз</w:t>
            </w:r>
            <w:proofErr w:type="spellEnd"/>
            <w:r w:rsidRPr="003B4CC6">
              <w:rPr>
                <w:rFonts w:ascii="Times New Roman" w:hAnsi="Times New Roman" w:cs="Times New Roman"/>
                <w:lang w:val="en-US"/>
              </w:rPr>
              <w:t xml:space="preserve"> ТБО</w:t>
            </w:r>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198,0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209,9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222,5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235,8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250,0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265,0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280,9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297,7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315,6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334,5</w:t>
            </w:r>
          </w:p>
        </w:tc>
      </w:tr>
      <w:tr w:rsidR="00D400CF" w:rsidRPr="003B4CC6" w:rsidTr="00D400CF">
        <w:trPr>
          <w:cantSplit/>
          <w:trHeight w:val="3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bl>
    <w:p w:rsidR="00D400CF" w:rsidRPr="003B4CC6" w:rsidRDefault="00D400CF" w:rsidP="000D7A30">
      <w:pPr>
        <w:spacing w:after="0"/>
        <w:jc w:val="center"/>
        <w:rPr>
          <w:rFonts w:ascii="Times New Roman" w:eastAsia="Times New Roman" w:hAnsi="Times New Roman" w:cs="Times New Roman"/>
          <w:b/>
          <w:lang w:eastAsia="en-US"/>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tbl>
      <w:tblPr>
        <w:tblpPr w:leftFromText="180" w:rightFromText="180" w:vertAnchor="page" w:horzAnchor="margin" w:tblpY="2056"/>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101"/>
        <w:gridCol w:w="3246"/>
        <w:gridCol w:w="811"/>
        <w:gridCol w:w="812"/>
        <w:gridCol w:w="812"/>
        <w:gridCol w:w="812"/>
        <w:gridCol w:w="812"/>
        <w:gridCol w:w="812"/>
        <w:gridCol w:w="812"/>
        <w:gridCol w:w="812"/>
        <w:gridCol w:w="812"/>
        <w:gridCol w:w="812"/>
      </w:tblGrid>
      <w:tr w:rsidR="00D400CF" w:rsidRPr="003B4CC6" w:rsidTr="00D400CF">
        <w:trPr>
          <w:gridAfter w:val="10"/>
          <w:wAfter w:w="8120" w:type="dxa"/>
          <w:cantSplit/>
          <w:trHeight w:val="825"/>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lang w:val="en-US"/>
              </w:rPr>
            </w:pPr>
            <w:r w:rsidRPr="003B4CC6">
              <w:rPr>
                <w:rFonts w:ascii="Times New Roman" w:hAnsi="Times New Roman" w:cs="Times New Roman"/>
                <w:b/>
                <w:lang w:val="en-US"/>
              </w:rPr>
              <w:t xml:space="preserve">    №</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п/п</w:t>
            </w:r>
          </w:p>
        </w:tc>
        <w:tc>
          <w:tcPr>
            <w:tcW w:w="210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Вид</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оказываемой</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коммунальной</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услуги</w:t>
            </w:r>
            <w:proofErr w:type="spellEnd"/>
          </w:p>
        </w:tc>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97"/>
              <w:jc w:val="center"/>
              <w:rPr>
                <w:rFonts w:ascii="Times New Roman" w:eastAsia="Times New Roman" w:hAnsi="Times New Roman" w:cs="Times New Roman"/>
                <w:b/>
              </w:rPr>
            </w:pPr>
            <w:r w:rsidRPr="003B4CC6">
              <w:rPr>
                <w:rFonts w:ascii="Times New Roman" w:hAnsi="Times New Roman" w:cs="Times New Roman"/>
                <w:b/>
              </w:rPr>
              <w:t>Расчетная единица оплаты</w:t>
            </w:r>
          </w:p>
          <w:p w:rsidR="00D400CF" w:rsidRPr="003B4CC6" w:rsidRDefault="00D400CF" w:rsidP="000D7A30">
            <w:pPr>
              <w:widowControl w:val="0"/>
              <w:autoSpaceDE w:val="0"/>
              <w:autoSpaceDN w:val="0"/>
              <w:spacing w:after="0"/>
              <w:ind w:left="-108" w:right="-97"/>
              <w:jc w:val="center"/>
              <w:rPr>
                <w:rFonts w:ascii="Times New Roman" w:eastAsia="Times New Roman" w:hAnsi="Times New Roman" w:cs="Times New Roman"/>
                <w:b/>
                <w:lang w:eastAsia="en-US"/>
              </w:rPr>
            </w:pPr>
            <w:r w:rsidRPr="003B4CC6">
              <w:rPr>
                <w:rFonts w:ascii="Times New Roman" w:hAnsi="Times New Roman" w:cs="Times New Roman"/>
                <w:b/>
              </w:rPr>
              <w:t>в месяц</w:t>
            </w:r>
          </w:p>
        </w:tc>
      </w:tr>
      <w:tr w:rsidR="00D400CF" w:rsidRPr="003B4CC6" w:rsidTr="00D400CF">
        <w:trPr>
          <w:cantSplit/>
          <w:trHeight w:val="825"/>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Height w:val="294"/>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pStyle w:val="2"/>
              <w:spacing w:before="0"/>
              <w:rPr>
                <w:rFonts w:ascii="Times New Roman" w:hAnsi="Times New Roman" w:cs="Times New Roman"/>
                <w:b w:val="0"/>
                <w:sz w:val="22"/>
                <w:lang w:val="en-US" w:eastAsia="ru-RU"/>
              </w:rPr>
            </w:pPr>
            <w:proofErr w:type="spellStart"/>
            <w:r w:rsidRPr="003B4CC6">
              <w:rPr>
                <w:rFonts w:ascii="Times New Roman" w:hAnsi="Times New Roman" w:cs="Times New Roman"/>
                <w:b w:val="0"/>
                <w:sz w:val="22"/>
                <w:lang w:val="en-US" w:eastAsia="ru-RU"/>
              </w:rPr>
              <w:t>Электроэнергия</w:t>
            </w:r>
            <w:proofErr w:type="spellEnd"/>
          </w:p>
          <w:p w:rsidR="00D400CF" w:rsidRPr="003B4CC6" w:rsidRDefault="00D400CF" w:rsidP="000D7A30">
            <w:pPr>
              <w:pStyle w:val="2"/>
              <w:spacing w:before="0"/>
              <w:rPr>
                <w:rFonts w:ascii="Times New Roman" w:hAnsi="Times New Roman" w:cs="Times New Roman"/>
                <w:b w:val="0"/>
                <w:sz w:val="18"/>
                <w:szCs w:val="18"/>
                <w:lang w:val="en-US" w:eastAsia="ru-RU"/>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23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heme="majorEastAsia" w:hAnsi="Times New Roman" w:cs="Times New Roman"/>
                <w:bCs/>
                <w:color w:val="4F81BD" w:themeColor="accent1"/>
                <w:sz w:val="18"/>
                <w:szCs w:val="18"/>
                <w:lang w:val="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color w:val="000000"/>
                <w:sz w:val="18"/>
                <w:szCs w:val="18"/>
                <w:lang w:val="en-US"/>
              </w:rPr>
              <w:t>50</w:t>
            </w:r>
            <w:r w:rsidRPr="003B4CC6">
              <w:rPr>
                <w:rFonts w:ascii="Times New Roman" w:hAnsi="Times New Roman" w:cs="Times New Roman"/>
                <w:sz w:val="18"/>
                <w:szCs w:val="18"/>
                <w:lang w:val="en-US"/>
              </w:rPr>
              <w:t>Вт/ч*3,05руб)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160,8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168,8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178,1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187,9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198,2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209,1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220,6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232,7</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245,6</w:t>
            </w:r>
          </w:p>
        </w:tc>
      </w:tr>
      <w:tr w:rsidR="00D400CF" w:rsidRPr="003B4CC6" w:rsidTr="00D400CF">
        <w:trPr>
          <w:cantSplit/>
          <w:trHeight w:val="428"/>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Газоснабжение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388"/>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13,3куб.м.*4,75руб)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63,18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66,6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70,3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74,2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78,2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82,5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87,1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91,9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96,9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102,3</w:t>
            </w:r>
          </w:p>
        </w:tc>
      </w:tr>
      <w:tr w:rsidR="00D400CF" w:rsidRPr="003B4CC6" w:rsidTr="00D400CF">
        <w:trPr>
          <w:cantSplit/>
          <w:trHeight w:val="496"/>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Водоснабжение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2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5куб.м*31,96руб)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159,8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168,5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177,8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187,6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197,9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208,8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220,3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232,4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245,2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258,7</w:t>
            </w:r>
          </w:p>
        </w:tc>
      </w:tr>
      <w:tr w:rsidR="00D400CF" w:rsidRPr="003B4CC6" w:rsidTr="00D400CF">
        <w:trPr>
          <w:cantSplit/>
          <w:trHeight w:val="329"/>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sz w:val="18"/>
                <w:szCs w:val="18"/>
                <w:lang w:val="en-US"/>
              </w:rPr>
            </w:pPr>
            <w:proofErr w:type="spellStart"/>
            <w:r w:rsidRPr="003B4CC6">
              <w:rPr>
                <w:rFonts w:ascii="Times New Roman" w:hAnsi="Times New Roman" w:cs="Times New Roman"/>
                <w:lang w:val="en-US"/>
              </w:rPr>
              <w:t>Водоотведение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1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5куб.м.*23,59руб.)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117,95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124,4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131,3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138,5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146,1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154,1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162,6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171,5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181,0</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190,9</w:t>
            </w:r>
          </w:p>
        </w:tc>
      </w:tr>
      <w:tr w:rsidR="00D400CF" w:rsidRPr="003B4CC6" w:rsidTr="00D400CF">
        <w:trPr>
          <w:cantSplit/>
          <w:trHeight w:val="519"/>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10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Сбор</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вывоз</w:t>
            </w:r>
            <w:proofErr w:type="spellEnd"/>
            <w:r w:rsidRPr="003B4CC6">
              <w:rPr>
                <w:rFonts w:ascii="Times New Roman" w:hAnsi="Times New Roman" w:cs="Times New Roman"/>
                <w:lang w:val="en-US"/>
              </w:rPr>
              <w:t xml:space="preserve"> ТБО</w:t>
            </w: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1,46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1,63</w:t>
            </w:r>
          </w:p>
        </w:tc>
      </w:tr>
      <w:tr w:rsidR="00D400CF" w:rsidRPr="003B4CC6" w:rsidTr="00D400CF">
        <w:trPr>
          <w:cantSplit/>
          <w:trHeight w:val="2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r>
    </w:tbl>
    <w:p w:rsidR="00D400CF" w:rsidRPr="003B4CC6" w:rsidRDefault="00D400CF" w:rsidP="000D7A30">
      <w:pPr>
        <w:pStyle w:val="3"/>
        <w:spacing w:before="0"/>
        <w:jc w:val="center"/>
        <w:rPr>
          <w:rFonts w:ascii="Times New Roman" w:hAnsi="Times New Roman" w:cs="Times New Roman"/>
          <w:b w:val="0"/>
          <w:sz w:val="28"/>
        </w:rPr>
      </w:pPr>
      <w:r w:rsidRPr="003B4CC6">
        <w:rPr>
          <w:rFonts w:ascii="Times New Roman" w:hAnsi="Times New Roman" w:cs="Times New Roman"/>
          <w:color w:val="auto"/>
          <w:sz w:val="24"/>
        </w:rPr>
        <w:t>Прогноз расходов населения за полный комплекс коммунальных услуг на период реализации Программы</w:t>
      </w:r>
    </w:p>
    <w:p w:rsidR="00D400CF" w:rsidRPr="003B4CC6" w:rsidRDefault="00D400CF" w:rsidP="000D7A30">
      <w:pPr>
        <w:spacing w:after="0"/>
        <w:rPr>
          <w:rFonts w:ascii="Times New Roman" w:hAnsi="Times New Roman" w:cs="Times New Roman"/>
        </w:rPr>
      </w:pPr>
    </w:p>
    <w:sectPr w:rsidR="00D400CF" w:rsidRPr="003B4CC6" w:rsidSect="003E4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lvl>
  </w:abstractNum>
  <w:num w:numId="1">
    <w:abstractNumId w:val="1"/>
  </w:num>
  <w:num w:numId="2">
    <w:abstractNumId w:val="1"/>
    <w:lvlOverride w:ilvl="0">
      <w:startOverride w:val="1"/>
    </w:lvlOverride>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D400CF"/>
    <w:rsid w:val="0005108F"/>
    <w:rsid w:val="00051D93"/>
    <w:rsid w:val="00064554"/>
    <w:rsid w:val="000D051B"/>
    <w:rsid w:val="000D7A30"/>
    <w:rsid w:val="0034574F"/>
    <w:rsid w:val="003A0A7A"/>
    <w:rsid w:val="003B4CC6"/>
    <w:rsid w:val="003E4D6D"/>
    <w:rsid w:val="004072DD"/>
    <w:rsid w:val="0050347C"/>
    <w:rsid w:val="005B2ABE"/>
    <w:rsid w:val="00710CDF"/>
    <w:rsid w:val="00861C79"/>
    <w:rsid w:val="008D71B9"/>
    <w:rsid w:val="00945EF8"/>
    <w:rsid w:val="00A20C4E"/>
    <w:rsid w:val="00A2526A"/>
    <w:rsid w:val="00A84064"/>
    <w:rsid w:val="00B421BD"/>
    <w:rsid w:val="00BD1ABB"/>
    <w:rsid w:val="00C05A55"/>
    <w:rsid w:val="00D400CF"/>
    <w:rsid w:val="00D50270"/>
    <w:rsid w:val="00F07D09"/>
    <w:rsid w:val="00FC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D6D"/>
  </w:style>
  <w:style w:type="paragraph" w:styleId="1">
    <w:name w:val="heading 1"/>
    <w:basedOn w:val="a"/>
    <w:next w:val="a"/>
    <w:link w:val="10"/>
    <w:qFormat/>
    <w:rsid w:val="00D400C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D400C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semiHidden/>
    <w:unhideWhenUsed/>
    <w:qFormat/>
    <w:rsid w:val="00D400C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D400CF"/>
    <w:pPr>
      <w:keepNext/>
      <w:spacing w:after="0" w:line="240" w:lineRule="auto"/>
      <w:jc w:val="center"/>
      <w:outlineLvl w:val="3"/>
    </w:pPr>
    <w:rPr>
      <w:rFonts w:ascii="Times New Roman" w:eastAsia="Times New Roman" w:hAnsi="Times New Roman" w:cs="Times New Roman"/>
      <w:b/>
      <w:sz w:val="36"/>
      <w:szCs w:val="24"/>
    </w:rPr>
  </w:style>
  <w:style w:type="paragraph" w:styleId="5">
    <w:name w:val="heading 5"/>
    <w:basedOn w:val="a"/>
    <w:next w:val="a"/>
    <w:link w:val="50"/>
    <w:semiHidden/>
    <w:unhideWhenUsed/>
    <w:qFormat/>
    <w:rsid w:val="00D400CF"/>
    <w:pPr>
      <w:keepNext/>
      <w:spacing w:after="0" w:line="240" w:lineRule="auto"/>
      <w:outlineLvl w:val="4"/>
    </w:pPr>
    <w:rPr>
      <w:rFonts w:ascii="Times New Roman" w:eastAsia="Times New Roman" w:hAnsi="Times New Roman" w:cs="Times New Roman"/>
      <w:b/>
      <w:sz w:val="20"/>
      <w:szCs w:val="24"/>
    </w:rPr>
  </w:style>
  <w:style w:type="paragraph" w:styleId="6">
    <w:name w:val="heading 6"/>
    <w:basedOn w:val="a"/>
    <w:next w:val="a"/>
    <w:link w:val="60"/>
    <w:semiHidden/>
    <w:unhideWhenUsed/>
    <w:qFormat/>
    <w:rsid w:val="00D400CF"/>
    <w:pPr>
      <w:keepNext/>
      <w:spacing w:after="0" w:line="240" w:lineRule="auto"/>
      <w:jc w:val="center"/>
      <w:outlineLvl w:val="5"/>
    </w:pPr>
    <w:rPr>
      <w:rFonts w:ascii="Times New Roman" w:eastAsia="Times New Roman" w:hAnsi="Times New Roman" w:cs="Times New Roman"/>
      <w:b/>
      <w:sz w:val="20"/>
      <w:szCs w:val="24"/>
    </w:rPr>
  </w:style>
  <w:style w:type="paragraph" w:styleId="7">
    <w:name w:val="heading 7"/>
    <w:basedOn w:val="a"/>
    <w:next w:val="a"/>
    <w:link w:val="70"/>
    <w:uiPriority w:val="99"/>
    <w:semiHidden/>
    <w:unhideWhenUsed/>
    <w:qFormat/>
    <w:rsid w:val="00D400CF"/>
    <w:pPr>
      <w:keepNext/>
      <w:spacing w:after="0" w:line="240" w:lineRule="auto"/>
      <w:jc w:val="center"/>
      <w:outlineLvl w:val="6"/>
    </w:pPr>
    <w:rPr>
      <w:rFonts w:ascii="Times New Roman" w:eastAsia="Times New Roman" w:hAnsi="Times New Roman" w:cs="Times New Roman"/>
      <w:b/>
      <w:sz w:val="24"/>
      <w:szCs w:val="24"/>
      <w:u w:val="single"/>
    </w:rPr>
  </w:style>
  <w:style w:type="paragraph" w:styleId="8">
    <w:name w:val="heading 8"/>
    <w:basedOn w:val="a"/>
    <w:next w:val="a"/>
    <w:link w:val="80"/>
    <w:uiPriority w:val="99"/>
    <w:semiHidden/>
    <w:unhideWhenUsed/>
    <w:qFormat/>
    <w:rsid w:val="00D400CF"/>
    <w:pPr>
      <w:keepNext/>
      <w:numPr>
        <w:numId w:val="1"/>
      </w:numPr>
      <w:spacing w:after="0" w:line="240" w:lineRule="auto"/>
      <w:jc w:val="center"/>
      <w:outlineLvl w:val="7"/>
    </w:pPr>
    <w:rPr>
      <w:rFonts w:ascii="Times New Roman" w:eastAsia="Times New Roman" w:hAnsi="Times New Roman" w:cs="Times New Roman"/>
      <w:b/>
      <w:sz w:val="24"/>
      <w:szCs w:val="24"/>
    </w:rPr>
  </w:style>
  <w:style w:type="paragraph" w:styleId="9">
    <w:name w:val="heading 9"/>
    <w:basedOn w:val="a"/>
    <w:next w:val="a"/>
    <w:link w:val="90"/>
    <w:uiPriority w:val="99"/>
    <w:semiHidden/>
    <w:unhideWhenUsed/>
    <w:qFormat/>
    <w:rsid w:val="00D400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0CF"/>
    <w:rPr>
      <w:rFonts w:ascii="Cambria" w:eastAsia="Times New Roman" w:hAnsi="Cambria" w:cs="Times New Roman"/>
      <w:b/>
      <w:bCs/>
      <w:kern w:val="32"/>
      <w:sz w:val="32"/>
      <w:szCs w:val="32"/>
    </w:rPr>
  </w:style>
  <w:style w:type="character" w:customStyle="1" w:styleId="20">
    <w:name w:val="Заголовок 2 Знак"/>
    <w:basedOn w:val="a0"/>
    <w:link w:val="2"/>
    <w:rsid w:val="00D400C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semiHidden/>
    <w:rsid w:val="00D400CF"/>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semiHidden/>
    <w:rsid w:val="00D400CF"/>
    <w:rPr>
      <w:rFonts w:ascii="Times New Roman" w:eastAsia="Times New Roman" w:hAnsi="Times New Roman" w:cs="Times New Roman"/>
      <w:b/>
      <w:sz w:val="36"/>
      <w:szCs w:val="24"/>
    </w:rPr>
  </w:style>
  <w:style w:type="character" w:customStyle="1" w:styleId="80">
    <w:name w:val="Заголовок 8 Знак"/>
    <w:basedOn w:val="a0"/>
    <w:link w:val="8"/>
    <w:uiPriority w:val="99"/>
    <w:semiHidden/>
    <w:rsid w:val="00D400CF"/>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D400CF"/>
    <w:rPr>
      <w:rFonts w:ascii="Times New Roman" w:eastAsia="Times New Roman" w:hAnsi="Times New Roman" w:cs="Times New Roman"/>
      <w:b/>
      <w:sz w:val="20"/>
      <w:szCs w:val="24"/>
    </w:rPr>
  </w:style>
  <w:style w:type="character" w:customStyle="1" w:styleId="60">
    <w:name w:val="Заголовок 6 Знак"/>
    <w:basedOn w:val="a0"/>
    <w:link w:val="6"/>
    <w:semiHidden/>
    <w:rsid w:val="00D400CF"/>
    <w:rPr>
      <w:rFonts w:ascii="Times New Roman" w:eastAsia="Times New Roman" w:hAnsi="Times New Roman" w:cs="Times New Roman"/>
      <w:b/>
      <w:sz w:val="20"/>
      <w:szCs w:val="24"/>
    </w:rPr>
  </w:style>
  <w:style w:type="character" w:customStyle="1" w:styleId="70">
    <w:name w:val="Заголовок 7 Знак"/>
    <w:basedOn w:val="a0"/>
    <w:link w:val="7"/>
    <w:uiPriority w:val="99"/>
    <w:semiHidden/>
    <w:rsid w:val="00D400CF"/>
    <w:rPr>
      <w:rFonts w:ascii="Times New Roman" w:eastAsia="Times New Roman" w:hAnsi="Times New Roman" w:cs="Times New Roman"/>
      <w:b/>
      <w:sz w:val="24"/>
      <w:szCs w:val="24"/>
      <w:u w:val="single"/>
    </w:rPr>
  </w:style>
  <w:style w:type="character" w:customStyle="1" w:styleId="90">
    <w:name w:val="Заголовок 9 Знак"/>
    <w:basedOn w:val="a0"/>
    <w:link w:val="9"/>
    <w:uiPriority w:val="99"/>
    <w:semiHidden/>
    <w:rsid w:val="00D400CF"/>
    <w:rPr>
      <w:rFonts w:ascii="Arial" w:eastAsia="Times New Roman" w:hAnsi="Arial" w:cs="Arial"/>
    </w:rPr>
  </w:style>
  <w:style w:type="character" w:styleId="a3">
    <w:name w:val="Hyperlink"/>
    <w:basedOn w:val="a0"/>
    <w:semiHidden/>
    <w:unhideWhenUsed/>
    <w:rsid w:val="00D400CF"/>
    <w:rPr>
      <w:color w:val="0000FF"/>
      <w:u w:val="single"/>
    </w:rPr>
  </w:style>
  <w:style w:type="paragraph" w:styleId="a4">
    <w:name w:val="Normal (Web)"/>
    <w:basedOn w:val="a"/>
    <w:uiPriority w:val="99"/>
    <w:semiHidden/>
    <w:unhideWhenUsed/>
    <w:rsid w:val="00D400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D400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400CF"/>
    <w:rPr>
      <w:rFonts w:ascii="Times New Roman" w:eastAsia="Times New Roman" w:hAnsi="Times New Roman" w:cs="Times New Roman"/>
      <w:sz w:val="24"/>
      <w:szCs w:val="24"/>
    </w:rPr>
  </w:style>
  <w:style w:type="paragraph" w:styleId="a7">
    <w:name w:val="footer"/>
    <w:basedOn w:val="a"/>
    <w:link w:val="a8"/>
    <w:uiPriority w:val="99"/>
    <w:unhideWhenUsed/>
    <w:rsid w:val="00D400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D400CF"/>
    <w:rPr>
      <w:rFonts w:ascii="Times New Roman" w:eastAsia="Times New Roman" w:hAnsi="Times New Roman" w:cs="Times New Roman"/>
      <w:sz w:val="20"/>
      <w:szCs w:val="20"/>
    </w:rPr>
  </w:style>
  <w:style w:type="paragraph" w:styleId="21">
    <w:name w:val="List Bullet 2"/>
    <w:basedOn w:val="a"/>
    <w:autoRedefine/>
    <w:uiPriority w:val="99"/>
    <w:semiHidden/>
    <w:unhideWhenUsed/>
    <w:rsid w:val="00D400CF"/>
    <w:pPr>
      <w:tabs>
        <w:tab w:val="num" w:pos="643"/>
      </w:tabs>
      <w:spacing w:after="0" w:line="240" w:lineRule="auto"/>
      <w:ind w:left="643" w:hanging="360"/>
    </w:pPr>
    <w:rPr>
      <w:rFonts w:ascii="Times New Roman" w:eastAsia="Times New Roman" w:hAnsi="Times New Roman" w:cs="Times New Roman"/>
      <w:sz w:val="20"/>
      <w:szCs w:val="24"/>
    </w:rPr>
  </w:style>
  <w:style w:type="paragraph" w:styleId="a9">
    <w:name w:val="Title"/>
    <w:basedOn w:val="a"/>
    <w:link w:val="aa"/>
    <w:uiPriority w:val="99"/>
    <w:qFormat/>
    <w:rsid w:val="00D400C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uiPriority w:val="99"/>
    <w:rsid w:val="00D400CF"/>
    <w:rPr>
      <w:rFonts w:ascii="Times New Roman" w:eastAsia="Times New Roman" w:hAnsi="Times New Roman" w:cs="Times New Roman"/>
      <w:b/>
      <w:sz w:val="24"/>
      <w:szCs w:val="20"/>
    </w:rPr>
  </w:style>
  <w:style w:type="paragraph" w:styleId="ab">
    <w:name w:val="Body Text"/>
    <w:basedOn w:val="a"/>
    <w:link w:val="ac"/>
    <w:uiPriority w:val="99"/>
    <w:semiHidden/>
    <w:unhideWhenUsed/>
    <w:qFormat/>
    <w:rsid w:val="00D400CF"/>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99"/>
    <w:semiHidden/>
    <w:rsid w:val="00D400CF"/>
    <w:rPr>
      <w:rFonts w:ascii="Times New Roman" w:eastAsia="Times New Roman" w:hAnsi="Times New Roman" w:cs="Times New Roman"/>
      <w:sz w:val="28"/>
      <w:szCs w:val="28"/>
      <w:lang w:eastAsia="en-US"/>
    </w:rPr>
  </w:style>
  <w:style w:type="paragraph" w:styleId="ad">
    <w:name w:val="Body Text Indent"/>
    <w:basedOn w:val="a"/>
    <w:link w:val="11"/>
    <w:uiPriority w:val="99"/>
    <w:semiHidden/>
    <w:unhideWhenUsed/>
    <w:rsid w:val="00D400CF"/>
    <w:pPr>
      <w:spacing w:after="120" w:line="240" w:lineRule="auto"/>
      <w:ind w:left="283"/>
    </w:pPr>
    <w:rPr>
      <w:rFonts w:ascii="Times New Roman" w:eastAsia="Times New Roman" w:hAnsi="Times New Roman" w:cs="Times New Roman"/>
      <w:sz w:val="24"/>
      <w:szCs w:val="24"/>
      <w:lang w:val="en-US"/>
    </w:rPr>
  </w:style>
  <w:style w:type="character" w:customStyle="1" w:styleId="11">
    <w:name w:val="Основной текст с отступом Знак1"/>
    <w:basedOn w:val="a0"/>
    <w:link w:val="ad"/>
    <w:uiPriority w:val="99"/>
    <w:semiHidden/>
    <w:locked/>
    <w:rsid w:val="00D400CF"/>
    <w:rPr>
      <w:rFonts w:ascii="Times New Roman" w:eastAsia="Times New Roman" w:hAnsi="Times New Roman" w:cs="Times New Roman"/>
      <w:sz w:val="24"/>
      <w:szCs w:val="24"/>
      <w:lang w:val="en-US"/>
    </w:rPr>
  </w:style>
  <w:style w:type="character" w:customStyle="1" w:styleId="ae">
    <w:name w:val="Основной текст с отступом Знак"/>
    <w:basedOn w:val="a0"/>
    <w:link w:val="ad"/>
    <w:uiPriority w:val="99"/>
    <w:semiHidden/>
    <w:rsid w:val="00D400CF"/>
  </w:style>
  <w:style w:type="paragraph" w:styleId="22">
    <w:name w:val="Body Text 2"/>
    <w:basedOn w:val="a"/>
    <w:link w:val="210"/>
    <w:uiPriority w:val="99"/>
    <w:semiHidden/>
    <w:unhideWhenUsed/>
    <w:rsid w:val="00D400CF"/>
    <w:pPr>
      <w:spacing w:after="120" w:line="480" w:lineRule="auto"/>
    </w:pPr>
    <w:rPr>
      <w:rFonts w:ascii="Times New Roman" w:eastAsia="Times New Roman" w:hAnsi="Times New Roman" w:cs="Times New Roman"/>
      <w:sz w:val="24"/>
      <w:szCs w:val="24"/>
      <w:lang w:val="en-US"/>
    </w:rPr>
  </w:style>
  <w:style w:type="character" w:customStyle="1" w:styleId="210">
    <w:name w:val="Основной текст 2 Знак1"/>
    <w:basedOn w:val="a0"/>
    <w:link w:val="22"/>
    <w:uiPriority w:val="99"/>
    <w:semiHidden/>
    <w:locked/>
    <w:rsid w:val="00D400CF"/>
    <w:rPr>
      <w:rFonts w:ascii="Times New Roman" w:eastAsia="Times New Roman" w:hAnsi="Times New Roman" w:cs="Times New Roman"/>
      <w:sz w:val="24"/>
      <w:szCs w:val="24"/>
      <w:lang w:val="en-US"/>
    </w:rPr>
  </w:style>
  <w:style w:type="character" w:customStyle="1" w:styleId="23">
    <w:name w:val="Основной текст 2 Знак"/>
    <w:basedOn w:val="a0"/>
    <w:link w:val="22"/>
    <w:uiPriority w:val="99"/>
    <w:semiHidden/>
    <w:rsid w:val="00D400CF"/>
  </w:style>
  <w:style w:type="paragraph" w:styleId="31">
    <w:name w:val="Body Text 3"/>
    <w:basedOn w:val="a"/>
    <w:link w:val="32"/>
    <w:uiPriority w:val="99"/>
    <w:semiHidden/>
    <w:unhideWhenUsed/>
    <w:rsid w:val="00D400C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D400CF"/>
    <w:rPr>
      <w:rFonts w:ascii="Times New Roman" w:eastAsia="Times New Roman" w:hAnsi="Times New Roman" w:cs="Times New Roman"/>
      <w:sz w:val="16"/>
      <w:szCs w:val="16"/>
    </w:rPr>
  </w:style>
  <w:style w:type="paragraph" w:styleId="24">
    <w:name w:val="Body Text Indent 2"/>
    <w:basedOn w:val="a"/>
    <w:link w:val="211"/>
    <w:uiPriority w:val="99"/>
    <w:semiHidden/>
    <w:unhideWhenUsed/>
    <w:rsid w:val="00D400CF"/>
    <w:pPr>
      <w:spacing w:after="120" w:line="480" w:lineRule="auto"/>
      <w:ind w:left="283"/>
    </w:pPr>
    <w:rPr>
      <w:rFonts w:ascii="Times New Roman" w:eastAsia="Times New Roman" w:hAnsi="Times New Roman" w:cs="Times New Roman"/>
      <w:sz w:val="24"/>
      <w:szCs w:val="24"/>
      <w:lang w:val="en-US"/>
    </w:rPr>
  </w:style>
  <w:style w:type="character" w:customStyle="1" w:styleId="211">
    <w:name w:val="Основной текст с отступом 2 Знак1"/>
    <w:basedOn w:val="a0"/>
    <w:link w:val="24"/>
    <w:uiPriority w:val="99"/>
    <w:semiHidden/>
    <w:locked/>
    <w:rsid w:val="00D400CF"/>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0"/>
    <w:link w:val="24"/>
    <w:uiPriority w:val="99"/>
    <w:semiHidden/>
    <w:rsid w:val="00D400CF"/>
  </w:style>
  <w:style w:type="paragraph" w:styleId="33">
    <w:name w:val="Body Text Indent 3"/>
    <w:basedOn w:val="a"/>
    <w:link w:val="34"/>
    <w:uiPriority w:val="99"/>
    <w:semiHidden/>
    <w:unhideWhenUsed/>
    <w:rsid w:val="00D400CF"/>
    <w:pPr>
      <w:spacing w:after="0" w:line="360" w:lineRule="auto"/>
      <w:ind w:firstLine="720"/>
      <w:jc w:val="both"/>
    </w:pPr>
    <w:rPr>
      <w:rFonts w:ascii="Times New Roman" w:eastAsia="Times New Roman" w:hAnsi="Times New Roman" w:cs="Times New Roman"/>
      <w:sz w:val="28"/>
      <w:szCs w:val="24"/>
    </w:rPr>
  </w:style>
  <w:style w:type="character" w:customStyle="1" w:styleId="34">
    <w:name w:val="Основной текст с отступом 3 Знак"/>
    <w:basedOn w:val="a0"/>
    <w:link w:val="33"/>
    <w:uiPriority w:val="99"/>
    <w:semiHidden/>
    <w:rsid w:val="00D400CF"/>
    <w:rPr>
      <w:rFonts w:ascii="Times New Roman" w:eastAsia="Times New Roman" w:hAnsi="Times New Roman" w:cs="Times New Roman"/>
      <w:sz w:val="28"/>
      <w:szCs w:val="24"/>
    </w:rPr>
  </w:style>
  <w:style w:type="paragraph" w:styleId="af">
    <w:name w:val="Document Map"/>
    <w:basedOn w:val="a"/>
    <w:link w:val="12"/>
    <w:uiPriority w:val="99"/>
    <w:semiHidden/>
    <w:unhideWhenUsed/>
    <w:rsid w:val="00D400CF"/>
    <w:pPr>
      <w:shd w:val="clear" w:color="auto" w:fill="000080"/>
      <w:spacing w:after="0" w:line="240" w:lineRule="auto"/>
    </w:pPr>
    <w:rPr>
      <w:rFonts w:ascii="Tahoma" w:eastAsia="Times New Roman" w:hAnsi="Tahoma" w:cs="Times New Roman"/>
      <w:sz w:val="24"/>
      <w:szCs w:val="24"/>
      <w:lang w:val="en-US"/>
    </w:rPr>
  </w:style>
  <w:style w:type="character" w:customStyle="1" w:styleId="12">
    <w:name w:val="Схема документа Знак1"/>
    <w:basedOn w:val="a0"/>
    <w:link w:val="af"/>
    <w:uiPriority w:val="99"/>
    <w:semiHidden/>
    <w:locked/>
    <w:rsid w:val="00D400CF"/>
    <w:rPr>
      <w:rFonts w:ascii="Tahoma" w:eastAsia="Times New Roman" w:hAnsi="Tahoma" w:cs="Times New Roman"/>
      <w:sz w:val="24"/>
      <w:szCs w:val="24"/>
      <w:shd w:val="clear" w:color="auto" w:fill="000080"/>
      <w:lang w:val="en-US"/>
    </w:rPr>
  </w:style>
  <w:style w:type="character" w:customStyle="1" w:styleId="af0">
    <w:name w:val="Схема документа Знак"/>
    <w:basedOn w:val="a0"/>
    <w:link w:val="af"/>
    <w:uiPriority w:val="99"/>
    <w:semiHidden/>
    <w:rsid w:val="00D400CF"/>
    <w:rPr>
      <w:rFonts w:ascii="Tahoma" w:hAnsi="Tahoma" w:cs="Tahoma"/>
      <w:sz w:val="16"/>
      <w:szCs w:val="16"/>
    </w:rPr>
  </w:style>
  <w:style w:type="paragraph" w:styleId="af1">
    <w:name w:val="Balloon Text"/>
    <w:basedOn w:val="a"/>
    <w:link w:val="af2"/>
    <w:uiPriority w:val="99"/>
    <w:semiHidden/>
    <w:unhideWhenUsed/>
    <w:rsid w:val="00D400CF"/>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D400CF"/>
    <w:rPr>
      <w:rFonts w:ascii="Tahoma" w:eastAsia="Times New Roman" w:hAnsi="Tahoma" w:cs="Tahoma"/>
      <w:sz w:val="16"/>
      <w:szCs w:val="16"/>
      <w:lang w:eastAsia="en-US"/>
    </w:rPr>
  </w:style>
  <w:style w:type="character" w:customStyle="1" w:styleId="af3">
    <w:name w:val="Без интервала Знак"/>
    <w:link w:val="af4"/>
    <w:uiPriority w:val="1"/>
    <w:locked/>
    <w:rsid w:val="00D400CF"/>
    <w:rPr>
      <w:rFonts w:ascii="Calibri" w:eastAsia="Calibri" w:hAnsi="Calibri" w:cs="Times New Roman"/>
    </w:rPr>
  </w:style>
  <w:style w:type="paragraph" w:styleId="af4">
    <w:name w:val="No Spacing"/>
    <w:link w:val="af3"/>
    <w:uiPriority w:val="1"/>
    <w:qFormat/>
    <w:rsid w:val="00D400CF"/>
    <w:pPr>
      <w:spacing w:after="0" w:line="240" w:lineRule="auto"/>
    </w:pPr>
    <w:rPr>
      <w:rFonts w:ascii="Calibri" w:eastAsia="Calibri" w:hAnsi="Calibri" w:cs="Times New Roman"/>
    </w:rPr>
  </w:style>
  <w:style w:type="paragraph" w:styleId="af5">
    <w:name w:val="List Paragraph"/>
    <w:basedOn w:val="a"/>
    <w:uiPriority w:val="99"/>
    <w:qFormat/>
    <w:rsid w:val="00D400CF"/>
    <w:pPr>
      <w:widowControl w:val="0"/>
      <w:autoSpaceDE w:val="0"/>
      <w:autoSpaceDN w:val="0"/>
      <w:spacing w:after="0" w:line="240" w:lineRule="auto"/>
      <w:ind w:left="143" w:firstLine="719"/>
    </w:pPr>
    <w:rPr>
      <w:rFonts w:ascii="Times New Roman" w:eastAsia="Times New Roman" w:hAnsi="Times New Roman" w:cs="Times New Roman"/>
      <w:lang w:eastAsia="en-US"/>
    </w:rPr>
  </w:style>
  <w:style w:type="paragraph" w:customStyle="1" w:styleId="110">
    <w:name w:val="Заголовок 11"/>
    <w:basedOn w:val="a"/>
    <w:uiPriority w:val="1"/>
    <w:qFormat/>
    <w:rsid w:val="00D400CF"/>
    <w:pPr>
      <w:widowControl w:val="0"/>
      <w:autoSpaceDE w:val="0"/>
      <w:autoSpaceDN w:val="0"/>
      <w:spacing w:after="0" w:line="240" w:lineRule="auto"/>
      <w:ind w:left="323"/>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D400CF"/>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
    <w:name w:val="ConsPlusTitle"/>
    <w:uiPriority w:val="99"/>
    <w:rsid w:val="00D400C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
    <w:name w:val="ConsPlusNormal Знак"/>
    <w:link w:val="ConsPlusNormal0"/>
    <w:uiPriority w:val="99"/>
    <w:locked/>
    <w:rsid w:val="00D400CF"/>
    <w:rPr>
      <w:rFonts w:ascii="Arial" w:eastAsia="Times New Roman" w:hAnsi="Arial" w:cs="Arial"/>
      <w:sz w:val="20"/>
      <w:szCs w:val="20"/>
    </w:rPr>
  </w:style>
  <w:style w:type="paragraph" w:customStyle="1" w:styleId="ConsPlusNormal0">
    <w:name w:val="ConsPlusNormal"/>
    <w:link w:val="ConsPlusNormal"/>
    <w:uiPriority w:val="99"/>
    <w:rsid w:val="00D400CF"/>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formattext">
    <w:name w:val="formattext"/>
    <w:basedOn w:val="a"/>
    <w:uiPriority w:val="99"/>
    <w:rsid w:val="00D400CF"/>
    <w:pPr>
      <w:spacing w:before="100" w:beforeAutospacing="1" w:after="100" w:afterAutospacing="1" w:line="240" w:lineRule="auto"/>
    </w:pPr>
    <w:rPr>
      <w:rFonts w:ascii="Times New Roman" w:eastAsia="Calibri" w:hAnsi="Times New Roman" w:cs="Times New Roman"/>
      <w:sz w:val="24"/>
      <w:szCs w:val="24"/>
    </w:rPr>
  </w:style>
  <w:style w:type="paragraph" w:customStyle="1" w:styleId="13">
    <w:name w:val="Абзац списка1"/>
    <w:basedOn w:val="a"/>
    <w:uiPriority w:val="99"/>
    <w:rsid w:val="00D400CF"/>
    <w:pPr>
      <w:spacing w:before="60" w:after="0" w:line="240" w:lineRule="auto"/>
      <w:ind w:left="720" w:firstLine="709"/>
      <w:jc w:val="both"/>
    </w:pPr>
    <w:rPr>
      <w:rFonts w:ascii="Times New Roman" w:eastAsia="Calibri" w:hAnsi="Times New Roman" w:cs="Times New Roman"/>
      <w:sz w:val="28"/>
      <w:szCs w:val="20"/>
    </w:rPr>
  </w:style>
  <w:style w:type="paragraph" w:customStyle="1" w:styleId="ConsNonformat">
    <w:name w:val="ConsNonformat"/>
    <w:uiPriority w:val="99"/>
    <w:rsid w:val="00D400CF"/>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26">
    <w:name w:val="Абзац списка2"/>
    <w:basedOn w:val="a"/>
    <w:uiPriority w:val="99"/>
    <w:rsid w:val="00D400CF"/>
    <w:pPr>
      <w:spacing w:before="60" w:after="0" w:line="240" w:lineRule="auto"/>
      <w:ind w:left="720" w:firstLine="709"/>
      <w:jc w:val="both"/>
    </w:pPr>
    <w:rPr>
      <w:rFonts w:ascii="Times New Roman" w:eastAsia="Calibri" w:hAnsi="Times New Roman" w:cs="Times New Roman"/>
      <w:sz w:val="28"/>
      <w:szCs w:val="20"/>
    </w:rPr>
  </w:style>
  <w:style w:type="paragraph" w:customStyle="1" w:styleId="af6">
    <w:name w:val="Таблицы (моноширинный)"/>
    <w:basedOn w:val="a"/>
    <w:next w:val="a"/>
    <w:uiPriority w:val="99"/>
    <w:rsid w:val="00D400CF"/>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D400CF"/>
    <w:pPr>
      <w:spacing w:after="0" w:line="360" w:lineRule="auto"/>
      <w:jc w:val="both"/>
    </w:pPr>
    <w:rPr>
      <w:rFonts w:ascii="Times New Roman" w:eastAsia="Times New Roman" w:hAnsi="Times New Roman" w:cs="Times New Roman"/>
      <w:sz w:val="24"/>
      <w:szCs w:val="20"/>
    </w:rPr>
  </w:style>
  <w:style w:type="paragraph" w:customStyle="1" w:styleId="af7">
    <w:name w:val="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uiPriority w:val="99"/>
    <w:rsid w:val="00D400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2">
    <w:name w:val="Основной текст 21"/>
    <w:basedOn w:val="a"/>
    <w:uiPriority w:val="99"/>
    <w:rsid w:val="00D400CF"/>
    <w:pPr>
      <w:widowControl w:val="0"/>
      <w:suppressAutoHyphens/>
      <w:spacing w:after="120" w:line="480" w:lineRule="auto"/>
      <w:jc w:val="both"/>
    </w:pPr>
    <w:rPr>
      <w:rFonts w:ascii="Times New Roman" w:eastAsia="Times New Roman" w:hAnsi="Times New Roman" w:cs="Times New Roman"/>
      <w:sz w:val="20"/>
      <w:szCs w:val="24"/>
    </w:rPr>
  </w:style>
  <w:style w:type="paragraph" w:customStyle="1" w:styleId="Nonformat">
    <w:name w:val="Nonformat"/>
    <w:basedOn w:val="a"/>
    <w:uiPriority w:val="99"/>
    <w:rsid w:val="00D400CF"/>
    <w:pPr>
      <w:snapToGrid w:val="0"/>
      <w:spacing w:after="0" w:line="240" w:lineRule="auto"/>
    </w:pPr>
    <w:rPr>
      <w:rFonts w:ascii="Consultant" w:eastAsia="Times New Roman" w:hAnsi="Consultant" w:cs="Times New Roman"/>
      <w:sz w:val="20"/>
      <w:szCs w:val="20"/>
    </w:rPr>
  </w:style>
  <w:style w:type="paragraph" w:customStyle="1" w:styleId="27">
    <w:name w:val="Стиль2"/>
    <w:basedOn w:val="a"/>
    <w:uiPriority w:val="99"/>
    <w:rsid w:val="00D400CF"/>
    <w:pPr>
      <w:snapToGrid w:val="0"/>
      <w:spacing w:after="120" w:line="240" w:lineRule="atLeast"/>
      <w:ind w:firstLine="720"/>
      <w:jc w:val="both"/>
    </w:pPr>
    <w:rPr>
      <w:rFonts w:ascii="Times New Roman" w:eastAsia="Times New Roman" w:hAnsi="Times New Roman" w:cs="Times New Roman"/>
      <w:sz w:val="24"/>
      <w:szCs w:val="20"/>
    </w:rPr>
  </w:style>
  <w:style w:type="paragraph" w:customStyle="1" w:styleId="28">
    <w:name w:val="заголовок 2"/>
    <w:basedOn w:val="a"/>
    <w:next w:val="a"/>
    <w:uiPriority w:val="99"/>
    <w:rsid w:val="00D400CF"/>
    <w:pPr>
      <w:keepNext/>
      <w:snapToGrid w:val="0"/>
      <w:spacing w:after="222" w:line="240" w:lineRule="auto"/>
      <w:jc w:val="both"/>
    </w:pPr>
    <w:rPr>
      <w:rFonts w:ascii="Times New Roman" w:eastAsia="Times New Roman" w:hAnsi="Times New Roman" w:cs="Times New Roman"/>
      <w:b/>
      <w:sz w:val="28"/>
      <w:szCs w:val="20"/>
    </w:rPr>
  </w:style>
  <w:style w:type="paragraph" w:customStyle="1" w:styleId="ConsPlusCell">
    <w:name w:val="ConsPlusCell"/>
    <w:uiPriority w:val="99"/>
    <w:rsid w:val="00D400C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Знак Знак Знак 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9">
    <w:name w:val="Знак Знак"/>
    <w:basedOn w:val="a"/>
    <w:uiPriority w:val="99"/>
    <w:rsid w:val="00D400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Обычный1"/>
    <w:uiPriority w:val="99"/>
    <w:rsid w:val="00D400CF"/>
    <w:pPr>
      <w:widowControl w:val="0"/>
      <w:snapToGrid w:val="0"/>
      <w:spacing w:after="0" w:line="240" w:lineRule="auto"/>
    </w:pPr>
    <w:rPr>
      <w:rFonts w:ascii="Times New Roman" w:eastAsia="Times New Roman" w:hAnsi="Times New Roman" w:cs="Times New Roman"/>
      <w:sz w:val="20"/>
      <w:szCs w:val="20"/>
    </w:rPr>
  </w:style>
  <w:style w:type="paragraph" w:customStyle="1" w:styleId="15">
    <w:name w:val="Обычный (веб)1"/>
    <w:basedOn w:val="a"/>
    <w:uiPriority w:val="99"/>
    <w:rsid w:val="00D400C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1">
    <w:name w:val="Body Text 21"/>
    <w:basedOn w:val="a"/>
    <w:uiPriority w:val="99"/>
    <w:rsid w:val="00D400CF"/>
    <w:pPr>
      <w:overflowPunct w:val="0"/>
      <w:autoSpaceDE w:val="0"/>
      <w:autoSpaceDN w:val="0"/>
      <w:adjustRightInd w:val="0"/>
      <w:spacing w:after="0" w:line="240" w:lineRule="auto"/>
      <w:ind w:firstLine="708"/>
      <w:jc w:val="both"/>
    </w:pPr>
    <w:rPr>
      <w:rFonts w:ascii="Times New Roman" w:eastAsia="Calibri" w:hAnsi="Times New Roman" w:cs="Times New Roman"/>
      <w:sz w:val="28"/>
      <w:szCs w:val="20"/>
    </w:rPr>
  </w:style>
  <w:style w:type="paragraph" w:customStyle="1" w:styleId="213">
    <w:name w:val="Основной текст с отступом 21"/>
    <w:basedOn w:val="a"/>
    <w:uiPriority w:val="99"/>
    <w:rsid w:val="00D400CF"/>
    <w:pPr>
      <w:spacing w:after="0" w:line="240" w:lineRule="auto"/>
      <w:ind w:firstLine="851"/>
      <w:jc w:val="both"/>
    </w:pPr>
    <w:rPr>
      <w:rFonts w:ascii="Times New Roman" w:eastAsia="Calibri" w:hAnsi="Times New Roman" w:cs="Times New Roman"/>
      <w:sz w:val="26"/>
      <w:szCs w:val="20"/>
      <w:u w:val="single"/>
      <w:lang w:eastAsia="ar-SA"/>
    </w:rPr>
  </w:style>
  <w:style w:type="paragraph" w:customStyle="1" w:styleId="afa">
    <w:name w:val="Знак Знак 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b">
    <w:name w:val="Основной текст_"/>
    <w:link w:val="29"/>
    <w:locked/>
    <w:rsid w:val="00D400CF"/>
    <w:rPr>
      <w:spacing w:val="-1"/>
      <w:sz w:val="26"/>
      <w:szCs w:val="26"/>
      <w:shd w:val="clear" w:color="auto" w:fill="FFFFFF"/>
    </w:rPr>
  </w:style>
  <w:style w:type="paragraph" w:customStyle="1" w:styleId="29">
    <w:name w:val="Основной текст2"/>
    <w:basedOn w:val="a"/>
    <w:link w:val="afb"/>
    <w:rsid w:val="00D400CF"/>
    <w:pPr>
      <w:widowControl w:val="0"/>
      <w:shd w:val="clear" w:color="auto" w:fill="FFFFFF"/>
      <w:spacing w:after="300" w:line="317" w:lineRule="exact"/>
      <w:jc w:val="both"/>
    </w:pPr>
    <w:rPr>
      <w:spacing w:val="-1"/>
      <w:sz w:val="26"/>
      <w:szCs w:val="26"/>
    </w:rPr>
  </w:style>
  <w:style w:type="character" w:customStyle="1" w:styleId="apple-converted-space">
    <w:name w:val="apple-converted-space"/>
    <w:rsid w:val="00D400CF"/>
    <w:rPr>
      <w:rFonts w:ascii="Times New Roman" w:hAnsi="Times New Roman" w:cs="Times New Roman" w:hint="default"/>
    </w:rPr>
  </w:style>
  <w:style w:type="character" w:customStyle="1" w:styleId="16">
    <w:name w:val="Основной текст1"/>
    <w:rsid w:val="00D400CF"/>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table" w:customStyle="1" w:styleId="TableNormal">
    <w:name w:val="Table Normal"/>
    <w:uiPriority w:val="2"/>
    <w:semiHidden/>
    <w:qFormat/>
    <w:rsid w:val="00D400CF"/>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392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5080</Words>
  <Characters>28957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2025-02-12T10:45:00Z</dcterms:created>
  <dcterms:modified xsi:type="dcterms:W3CDTF">2025-02-14T10:28:00Z</dcterms:modified>
</cp:coreProperties>
</file>