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СОБРАНИЕДЕПУТАТОВ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ОЗЕРСКОГОСЕЛЬСОВЕТА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ЩИГРОВСКОГОРАЙОНА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КУРСКОЙОБЛАСТИ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22C4E" w:rsidRDefault="00722C4E" w:rsidP="00722C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22C4E" w:rsidRDefault="00003B5C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22C4E">
        <w:rPr>
          <w:rFonts w:ascii="Arial" w:hAnsi="Arial" w:cs="Arial"/>
          <w:b/>
          <w:sz w:val="32"/>
          <w:szCs w:val="32"/>
        </w:rPr>
        <w:t>т«26» февраля  2025г.№ 51-1</w:t>
      </w:r>
      <w:bookmarkStart w:id="0" w:name="_GoBack"/>
      <w:bookmarkEnd w:id="0"/>
      <w:r w:rsidR="001F3CFC">
        <w:rPr>
          <w:rFonts w:ascii="Arial" w:hAnsi="Arial" w:cs="Arial"/>
          <w:b/>
          <w:sz w:val="32"/>
          <w:szCs w:val="32"/>
        </w:rPr>
        <w:t>39</w:t>
      </w:r>
      <w:r w:rsidR="00722C4E">
        <w:rPr>
          <w:rFonts w:ascii="Arial" w:hAnsi="Arial" w:cs="Arial"/>
          <w:b/>
          <w:sz w:val="32"/>
          <w:szCs w:val="32"/>
        </w:rPr>
        <w:t>-7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Озерского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17.04.2018г. №</w:t>
      </w:r>
      <w:r w:rsidR="00DD267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3-73-6 «Об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«Озерский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722C4E" w:rsidRDefault="00722C4E" w:rsidP="00722C4E">
      <w:pPr>
        <w:pStyle w:val="a5"/>
        <w:jc w:val="both"/>
        <w:rPr>
          <w:rFonts w:ascii="Arial" w:hAnsi="Arial" w:cs="Arial"/>
          <w:b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В соответствии Федеральным Законом от 10.07.2023 №286-ФЗ «О внесении изменений в отдельные законодательные акты Российской Федерации», Собрание депутатов Озерского сельсовета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 решило:</w:t>
      </w: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1.Внестив Порядок увольнения (освобождения от должности) в связи с утратой доверия лиц, замещающих муниципальные должности в муниципальном образовании «Озерский сельсовет»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области, утвержденный решением </w:t>
      </w:r>
      <w:r>
        <w:rPr>
          <w:rFonts w:ascii="Arial" w:hAnsi="Arial" w:cs="Arial"/>
        </w:rPr>
        <w:t xml:space="preserve">Собрания депутатов Озерского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от 17.04.2018г.№23-73-6 следующие изменения и дополнения:</w:t>
      </w: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1.1.подпункт 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ункта 3 Порядка изложить в новой редакции:</w:t>
      </w:r>
    </w:p>
    <w:p w:rsidR="00722C4E" w:rsidRDefault="00722C4E" w:rsidP="00722C4E">
      <w:pPr>
        <w:pStyle w:val="a4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«б) </w:t>
      </w:r>
      <w:r>
        <w:rPr>
          <w:rFonts w:ascii="Arial" w:hAnsi="Arial" w:cs="Arial"/>
          <w:color w:val="000000"/>
          <w:shd w:val="clear" w:color="auto" w:fill="FFFFFF"/>
        </w:rPr>
        <w:t>не 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неустановленно федеральными законами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;»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дополнить Порядок пунктами18,19,20,21следующегосодержания:</w:t>
      </w:r>
    </w:p>
    <w:p w:rsidR="00722C4E" w:rsidRDefault="00722C4E" w:rsidP="00722C4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«18.В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rFonts w:ascii="Arial" w:hAnsi="Arial" w:cs="Arial"/>
          <w:color w:val="000000"/>
        </w:rPr>
        <w:t>полноты</w:t>
      </w:r>
      <w:proofErr w:type="gramEnd"/>
      <w:r>
        <w:rPr>
          <w:rFonts w:ascii="Arial" w:hAnsi="Arial" w:cs="Arial"/>
          <w:color w:val="000000"/>
        </w:rPr>
        <w:t xml:space="preserve"> представленных им сведений о доходах, об имуществе и обязательствах имущественного </w:t>
      </w:r>
      <w:r>
        <w:rPr>
          <w:rFonts w:ascii="Arial" w:hAnsi="Arial" w:cs="Arial"/>
          <w:color w:val="000000"/>
        </w:rPr>
        <w:lastRenderedPageBreak/>
        <w:t xml:space="preserve">характера, и (или) соблюдения ограничений и запретов, требований </w:t>
      </w:r>
      <w:proofErr w:type="gramStart"/>
      <w:r>
        <w:rPr>
          <w:rFonts w:ascii="Arial" w:hAnsi="Arial" w:cs="Arial"/>
          <w:color w:val="000000"/>
        </w:rPr>
        <w:t>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722C4E" w:rsidRDefault="00722C4E" w:rsidP="00722C4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rFonts w:ascii="Arial" w:hAnsi="Arial" w:cs="Arial"/>
          <w:color w:val="000000"/>
        </w:rPr>
        <w:t>полноты</w:t>
      </w:r>
      <w:proofErr w:type="gramEnd"/>
      <w:r>
        <w:rPr>
          <w:rFonts w:ascii="Arial" w:hAnsi="Arial" w:cs="Arial"/>
          <w:color w:val="000000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rPr>
          <w:rFonts w:ascii="Arial" w:hAnsi="Arial" w:cs="Arial"/>
          <w:color w:val="000000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</w:t>
      </w:r>
      <w:proofErr w:type="spellStart"/>
      <w:r>
        <w:rPr>
          <w:rFonts w:ascii="Arial" w:hAnsi="Arial" w:cs="Arial"/>
          <w:color w:val="000000"/>
        </w:rPr>
        <w:t>докладоневозможности</w:t>
      </w:r>
      <w:proofErr w:type="spellEnd"/>
      <w:r>
        <w:rPr>
          <w:rFonts w:ascii="Arial" w:hAnsi="Arial" w:cs="Arial"/>
          <w:color w:val="000000"/>
        </w:rPr>
        <w:t xml:space="preserve"> завершения такой проверки в отношении указанного проверяемого лица.</w:t>
      </w:r>
      <w:proofErr w:type="gramEnd"/>
    </w:p>
    <w:p w:rsidR="00722C4E" w:rsidRDefault="00722C4E" w:rsidP="00722C4E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случаях, предусмотренных пунктами1 8,19 настоящего Порядка, материалы, полученные соответственно после завершения проверки, предусмотренной пунктами 18,19 настоящего Порядка, и в ходе ее осуществления в трехдневный срок после увольнения (прекращения полномочий) проверяемого лица, указанного в пунктами 18,19 настоящего Порядка, направляются лицом, принявшим решение об осуществлении такой проверки, в органы прокуратуры Российской Федерации.</w:t>
      </w:r>
    </w:p>
    <w:p w:rsidR="00722C4E" w:rsidRDefault="00722C4E" w:rsidP="00722C4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21 </w:t>
      </w:r>
      <w:r>
        <w:rPr>
          <w:rFonts w:ascii="Arial" w:hAnsi="Arial" w:cs="Arial"/>
          <w:color w:val="000000"/>
          <w:shd w:val="clear" w:color="auto" w:fill="FFFFFF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 соблюдение таких ограничений, запретов и требований, а также не исполнение таких обязанностей признается следствием независящих от указанных лиц обстоятельств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порядке, предусмотренном </w:t>
      </w:r>
      <w:hyperlink r:id="rId4" w:anchor="dst336" w:history="1">
        <w:r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>
        <w:rPr>
          <w:rFonts w:ascii="Arial" w:hAnsi="Arial" w:cs="Arial"/>
          <w:shd w:val="clear" w:color="auto" w:fill="FFFFFF"/>
        </w:rPr>
        <w:t>-</w:t>
      </w:r>
      <w:hyperlink r:id="rId5" w:anchor="dst339" w:history="1">
        <w:r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Федерального закона от 25 декабря 2008 года N273-ФЗ «О противодействии коррупции»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.»</w:t>
      </w:r>
      <w:proofErr w:type="gramEnd"/>
    </w:p>
    <w:p w:rsidR="00722C4E" w:rsidRDefault="00722C4E" w:rsidP="00722C4E">
      <w:pPr>
        <w:pStyle w:val="a5"/>
        <w:ind w:left="1065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2.Настоящее решение вступает в силу со дня его официального обнародования.</w:t>
      </w:r>
    </w:p>
    <w:p w:rsidR="00722C4E" w:rsidRDefault="00722C4E" w:rsidP="00722C4E">
      <w:pPr>
        <w:pStyle w:val="a6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Председатель Собрания депутатов</w:t>
      </w: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Озерского сельсовета</w:t>
      </w: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                                                              Л. В. Малыхина</w:t>
      </w:r>
    </w:p>
    <w:p w:rsidR="00722C4E" w:rsidRDefault="00722C4E" w:rsidP="00722C4E">
      <w:pPr>
        <w:pStyle w:val="a5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Озерского сельсовета</w:t>
      </w: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03B5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Е.Н. </w:t>
      </w:r>
      <w:proofErr w:type="spellStart"/>
      <w:r>
        <w:rPr>
          <w:rFonts w:ascii="Arial" w:hAnsi="Arial" w:cs="Arial"/>
          <w:bCs/>
        </w:rPr>
        <w:t>Кретова</w:t>
      </w:r>
      <w:proofErr w:type="spellEnd"/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sectPr w:rsidR="00722C4E" w:rsidSect="00003B5C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22C4E"/>
    <w:rsid w:val="00003B5C"/>
    <w:rsid w:val="001F3CFC"/>
    <w:rsid w:val="002E75B7"/>
    <w:rsid w:val="00722C4E"/>
    <w:rsid w:val="00994142"/>
    <w:rsid w:val="00CE17DF"/>
    <w:rsid w:val="00DD18D7"/>
    <w:rsid w:val="00DD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C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722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L8oVFbkUPrW7A/E1eOx3EZ6tsXbfBlTSDNDdicJ/WGE=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ZcZDmAWqmQyKPcOaZWJ4f8CU9KtjuK9LC51uxkm5ddU=</DigestValue>
    </Reference>
  </SignedInfo>
  <SignatureValue>eiIUvr45o1tMzpuw2goia2PzqytGh/sG3jKqp6LNDHI1jzgATSS93TTpntNq0aOO
9ik9l5K03d9d3neqYpwzmg==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KJv8Yw/5pbaAXlbmNtDe1hUSTwM=</DigestValue>
      </Reference>
      <Reference URI="/word/document.xml?ContentType=application/vnd.openxmlformats-officedocument.wordprocessingml.document.main+xml">
        <DigestMethod Algorithm="http://www.w3.org/2000/09/xmldsig#sha1"/>
        <DigestValue>/sToYVZutyYipVaoT2Ul868Q6sE=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oREPTk/ik6qtqQrvKuqbjOWU108=</DigestValue>
      </Reference>
      <Reference URI="/word/styles.xml?ContentType=application/vnd.openxmlformats-officedocument.wordprocessingml.styles+xml">
        <DigestMethod Algorithm="http://www.w3.org/2000/09/xmldsig#sha1"/>
        <DigestValue>Y21rueSDEI9n0KeASuzexW9d65s=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pPO7KOkgXK6a70gQwjw/pfUDFLI=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2025-03-05T05:34:26Z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2025-02-26T09:31:00Z</dcterms:created>
  <dcterms:modified xsi:type="dcterms:W3CDTF">2025-03-04T06:38:00Z</dcterms:modified>
</cp:coreProperties>
</file>