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F5" w:rsidRDefault="00425EF5" w:rsidP="005811C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425EF5" w:rsidRDefault="00425EF5" w:rsidP="005811C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425EF5" w:rsidRDefault="00425EF5" w:rsidP="005811C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25EF5" w:rsidRDefault="00425EF5" w:rsidP="00425EF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425EF5" w:rsidRDefault="0038460F" w:rsidP="00425EF5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от 30 октября 2024 года №45-125-7</w:t>
      </w:r>
    </w:p>
    <w:p w:rsidR="00425EF5" w:rsidRDefault="00425EF5" w:rsidP="00425E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Озерского сельсовета от 21.12.2021г. № 2-4-7 «Об утверждении  новой редакции Положения о бюджетном процессе в Озерском сельсовете»</w:t>
      </w:r>
    </w:p>
    <w:p w:rsidR="00425EF5" w:rsidRDefault="00425EF5" w:rsidP="00425EF5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Федеральным законом от 13.07.2024г. № 177-ФЗ «О внесении изменений в Бюджетный кодекс Российской Федерации и отдельные законодательные акты Российской Федерации», Федеральным законом от 6 октября 2003 года № 131-ФЗ "Об общих принципах местного самоуправления в Российской Федерации,  Уставом Озерского сельсовета, Собрание депутатов Озерского сельсовета </w:t>
      </w:r>
    </w:p>
    <w:p w:rsidR="00425EF5" w:rsidRDefault="00425EF5" w:rsidP="00425EF5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425EF5" w:rsidRDefault="00425EF5" w:rsidP="00425E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1.Внести в  Положение о бюджетном процессе в Озерском сельсовете, утвержденное решением Собрания депутатов Озерского сельсовета от 21.12.2021г. № 2-4-7 следующие дополнения и изменения:</w:t>
      </w:r>
    </w:p>
    <w:p w:rsidR="00425EF5" w:rsidRDefault="00425EF5" w:rsidP="00425EF5">
      <w:pPr>
        <w:pStyle w:val="a4"/>
        <w:ind w:left="720" w:firstLine="0"/>
        <w:rPr>
          <w:b/>
          <w:sz w:val="28"/>
          <w:szCs w:val="28"/>
        </w:rPr>
      </w:pPr>
      <w:r>
        <w:rPr>
          <w:sz w:val="24"/>
          <w:szCs w:val="24"/>
        </w:rPr>
        <w:t>1.1. Статью 15.4.«Предоставление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лицам» дополнить подпунктом 2.1. следующего содержания:</w:t>
      </w:r>
    </w:p>
    <w:p w:rsidR="00425EF5" w:rsidRDefault="00425EF5" w:rsidP="00425E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«2.1 Субсидии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 </w:t>
      </w:r>
      <w:proofErr w:type="gramStart"/>
      <w:r>
        <w:rPr>
          <w:rFonts w:ascii="Arial" w:hAnsi="Arial" w:cs="Arial"/>
          <w:sz w:val="24"/>
          <w:szCs w:val="24"/>
        </w:rPr>
        <w:t>некоммерческим организациям, не являющимся казенными учреждениями предоставляются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425EF5" w:rsidRDefault="00425EF5" w:rsidP="00425EF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 из бюджетов бюджетной системы Российской  Федерации бюджетным и автономным учреждениям на финансовое обеспечение выполнения ими  муниципального задания, а том числе исполнения муниципального социального задания на оказания муниципальных услуг в социальной сфере, а также могут предоставляться субсидии на иные цели</w:t>
      </w:r>
      <w:r>
        <w:rPr>
          <w:rFonts w:ascii="Arial" w:hAnsi="Arial" w:cs="Arial"/>
          <w:color w:val="00B050"/>
          <w:sz w:val="24"/>
          <w:szCs w:val="24"/>
        </w:rPr>
        <w:t xml:space="preserve">, </w:t>
      </w:r>
      <w:bookmarkStart w:id="0" w:name="_GoBack"/>
      <w:r>
        <w:rPr>
          <w:rFonts w:ascii="Arial" w:hAnsi="Arial" w:cs="Arial"/>
          <w:sz w:val="24"/>
          <w:szCs w:val="24"/>
        </w:rPr>
        <w:t>в том числе на возмещение затрат, а также недополученных доходов в связи с производством (реализацией) товаров, выполнением работ, оказанием услуг по</w:t>
      </w:r>
      <w:proofErr w:type="gramEnd"/>
      <w:r>
        <w:rPr>
          <w:rFonts w:ascii="Arial" w:hAnsi="Arial" w:cs="Arial"/>
          <w:sz w:val="24"/>
          <w:szCs w:val="24"/>
        </w:rPr>
        <w:t xml:space="preserve"> ценам (тарифам), подлежащим в соответствии с законодательством Российской Федерации государственному регулированию.</w:t>
      </w:r>
    </w:p>
    <w:bookmarkEnd w:id="0"/>
    <w:p w:rsidR="00425EF5" w:rsidRDefault="00425EF5" w:rsidP="00425E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Предоставление данных субсидий, за исключением субсидий из бюджета Федерального фонда обязательного медицинского страхования, осуществляется в соответствии с соглашениями о предоставлении субсидии, заключаемыми между органами местного самоуправления, осуществляющими функции и полномочия учредителя, и бюджетными или автономными учреждениями.</w:t>
      </w:r>
    </w:p>
    <w:p w:rsidR="00425EF5" w:rsidRDefault="00425EF5" w:rsidP="00425EF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2.Решение вступает в силу со дня его обнародования.</w:t>
      </w:r>
    </w:p>
    <w:p w:rsidR="00425EF5" w:rsidRDefault="00425EF5" w:rsidP="00425EF5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425EF5" w:rsidRDefault="00425EF5" w:rsidP="00425EF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25EF5" w:rsidRDefault="00425EF5" w:rsidP="00425EF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Озерского сельсовета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Л. В. Малыхина</w:t>
      </w:r>
    </w:p>
    <w:p w:rsidR="00425EF5" w:rsidRDefault="00425EF5" w:rsidP="00425EF5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425EF5" w:rsidRDefault="00425EF5" w:rsidP="00425EF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Озерского сельсовета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Е.Н.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</w:p>
    <w:p w:rsidR="00425EF5" w:rsidRDefault="00425EF5" w:rsidP="00425EF5">
      <w:pPr>
        <w:rPr>
          <w:rFonts w:ascii="Arial" w:hAnsi="Arial" w:cs="Arial"/>
        </w:rPr>
      </w:pPr>
    </w:p>
    <w:p w:rsidR="00425EF5" w:rsidRDefault="00425EF5" w:rsidP="00425EF5">
      <w:pPr>
        <w:rPr>
          <w:rFonts w:ascii="Times New Roman" w:hAnsi="Times New Roman" w:cs="Times New Roman"/>
          <w:sz w:val="20"/>
          <w:szCs w:val="20"/>
        </w:rPr>
      </w:pPr>
    </w:p>
    <w:p w:rsidR="006C6D2E" w:rsidRDefault="006C6D2E"/>
    <w:sectPr w:rsidR="006C6D2E" w:rsidSect="005811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5EF5"/>
    <w:rsid w:val="000F06CA"/>
    <w:rsid w:val="0038460F"/>
    <w:rsid w:val="00425EF5"/>
    <w:rsid w:val="005811C9"/>
    <w:rsid w:val="006C6D2E"/>
    <w:rsid w:val="006E0B7C"/>
    <w:rsid w:val="009050C6"/>
    <w:rsid w:val="00B0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425EF5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4">
    <w:name w:val="Заголовок статьи"/>
    <w:basedOn w:val="a"/>
    <w:next w:val="a"/>
    <w:uiPriority w:val="99"/>
    <w:rsid w:val="00425EF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</w:rPr>
  </w:style>
  <w:style w:type="paragraph" w:styleId="a3">
    <w:name w:val="Body Text Indent"/>
    <w:basedOn w:val="a"/>
    <w:link w:val="a5"/>
    <w:uiPriority w:val="99"/>
    <w:semiHidden/>
    <w:unhideWhenUsed/>
    <w:rsid w:val="00425E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3"/>
    <w:uiPriority w:val="99"/>
    <w:semiHidden/>
    <w:rsid w:val="00425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2024-10-31T12:34:00Z</dcterms:created>
  <dcterms:modified xsi:type="dcterms:W3CDTF">2024-10-31T12:34:00Z</dcterms:modified>
</cp:coreProperties>
</file>