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C2" w:rsidRDefault="007A4676" w:rsidP="0099511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A4676">
        <w:rPr>
          <w:rFonts w:ascii="Times New Roman" w:eastAsia="Times New Roman" w:hAnsi="Times New Roman" w:cs="Times New Roman"/>
          <w:b/>
          <w:sz w:val="32"/>
          <w:szCs w:val="32"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118" w:rsidRPr="00995118" w:rsidRDefault="00995118" w:rsidP="0099511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95118">
        <w:rPr>
          <w:rFonts w:ascii="Times New Roman" w:eastAsia="Times New Roman" w:hAnsi="Times New Roman" w:cs="Times New Roman"/>
          <w:b/>
          <w:sz w:val="32"/>
          <w:szCs w:val="32"/>
        </w:rPr>
        <w:t>СОБРАНИЕ ДЕПУТАТОВ</w:t>
      </w:r>
    </w:p>
    <w:p w:rsidR="00995118" w:rsidRPr="00995118" w:rsidRDefault="00995118" w:rsidP="00995118">
      <w:pPr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995118">
        <w:rPr>
          <w:rFonts w:ascii="Times New Roman" w:hAnsi="Times New Roman" w:cs="Times New Roman"/>
          <w:b/>
          <w:sz w:val="32"/>
          <w:szCs w:val="32"/>
        </w:rPr>
        <w:t>ОЗЕРСКОГО СЕЛЬСОВЕТА</w:t>
      </w:r>
    </w:p>
    <w:p w:rsidR="00995118" w:rsidRPr="00995118" w:rsidRDefault="00995118" w:rsidP="009951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5118">
        <w:rPr>
          <w:rFonts w:ascii="Times New Roman" w:hAnsi="Times New Roman" w:cs="Times New Roman"/>
          <w:b/>
          <w:sz w:val="32"/>
          <w:szCs w:val="32"/>
        </w:rPr>
        <w:t>ЩИГРОВСКОГО РАЙОНА КУРСКОЙ ОБЛАСТИ</w:t>
      </w:r>
    </w:p>
    <w:p w:rsidR="00995118" w:rsidRPr="00995118" w:rsidRDefault="00995118" w:rsidP="00995118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995118">
        <w:rPr>
          <w:rFonts w:ascii="Times New Roman" w:eastAsia="Times New Roman" w:hAnsi="Times New Roman" w:cs="Times New Roman"/>
          <w:b/>
          <w:bCs/>
          <w:sz w:val="32"/>
          <w:szCs w:val="32"/>
        </w:rPr>
        <w:t>Р</w:t>
      </w:r>
      <w:proofErr w:type="gramEnd"/>
      <w:r w:rsidRPr="0099511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Е Ш Е Н И Е</w:t>
      </w:r>
    </w:p>
    <w:p w:rsidR="00995118" w:rsidRPr="00995118" w:rsidRDefault="00995118" w:rsidP="00995118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95118" w:rsidRPr="007A4676" w:rsidRDefault="007A4676" w:rsidP="0099511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4676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995118" w:rsidRPr="007A4676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7A4676">
        <w:rPr>
          <w:rFonts w:ascii="Times New Roman" w:eastAsia="Times New Roman" w:hAnsi="Times New Roman" w:cs="Times New Roman"/>
          <w:b/>
          <w:sz w:val="24"/>
          <w:szCs w:val="24"/>
        </w:rPr>
        <w:t xml:space="preserve"> 28 июля </w:t>
      </w:r>
      <w:r w:rsidR="00995118" w:rsidRPr="007A4676">
        <w:rPr>
          <w:rFonts w:ascii="Times New Roman" w:eastAsia="Times New Roman" w:hAnsi="Times New Roman" w:cs="Times New Roman"/>
          <w:b/>
          <w:sz w:val="24"/>
          <w:szCs w:val="24"/>
        </w:rPr>
        <w:t xml:space="preserve">2023г.  № </w:t>
      </w:r>
      <w:r w:rsidRPr="007A4676">
        <w:rPr>
          <w:rFonts w:ascii="Times New Roman" w:eastAsia="Times New Roman" w:hAnsi="Times New Roman" w:cs="Times New Roman"/>
          <w:b/>
          <w:sz w:val="24"/>
          <w:szCs w:val="24"/>
        </w:rPr>
        <w:t>26-73-7</w:t>
      </w:r>
    </w:p>
    <w:p w:rsidR="00995118" w:rsidRPr="00D36064" w:rsidRDefault="00995118" w:rsidP="0099511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064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Собрания депутатов Озерского сельсовета </w:t>
      </w:r>
      <w:proofErr w:type="spellStart"/>
      <w:r w:rsidRPr="00D36064">
        <w:rPr>
          <w:rFonts w:ascii="Times New Roman" w:eastAsia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D3606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 от 05.10.2015 года № 49.1 «О налоге на имущество физических лиц»</w:t>
      </w:r>
    </w:p>
    <w:p w:rsidR="00995118" w:rsidRPr="00995118" w:rsidRDefault="00995118" w:rsidP="0099511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5118" w:rsidRPr="00995118" w:rsidRDefault="00995118" w:rsidP="009951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118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Федеральным законом от 23.03.2022 г. № 67-Ф</w:t>
      </w:r>
      <w:proofErr w:type="gramStart"/>
      <w:r w:rsidRPr="00995118">
        <w:rPr>
          <w:rFonts w:ascii="Times New Roman" w:eastAsia="Times New Roman" w:hAnsi="Times New Roman" w:cs="Times New Roman"/>
          <w:sz w:val="24"/>
          <w:szCs w:val="24"/>
        </w:rPr>
        <w:t>З(</w:t>
      </w:r>
      <w:proofErr w:type="gramEnd"/>
      <w:r w:rsidRPr="00995118">
        <w:rPr>
          <w:rFonts w:ascii="Times New Roman" w:eastAsia="Times New Roman" w:hAnsi="Times New Roman" w:cs="Times New Roman"/>
          <w:sz w:val="24"/>
          <w:szCs w:val="24"/>
        </w:rPr>
        <w:t xml:space="preserve">в ред.от 19.12.2022) «О </w:t>
      </w:r>
      <w:proofErr w:type="gramStart"/>
      <w:r w:rsidRPr="00995118">
        <w:rPr>
          <w:rFonts w:ascii="Times New Roman" w:eastAsia="Times New Roman" w:hAnsi="Times New Roman" w:cs="Times New Roman"/>
          <w:sz w:val="24"/>
          <w:szCs w:val="24"/>
        </w:rPr>
        <w:t xml:space="preserve">внесении изменений в части первую и  вторую Налогового кодекса Российской Федерации и статью вторую Федерального закона «О внесении изменений в часть вторую Налогового кодекса Российской Федерации», Собрание депутатов Озерского сельсовета </w:t>
      </w:r>
      <w:proofErr w:type="spellStart"/>
      <w:r w:rsidRPr="00995118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995118">
        <w:rPr>
          <w:rFonts w:ascii="Times New Roman" w:eastAsia="Times New Roman" w:hAnsi="Times New Roman" w:cs="Times New Roman"/>
          <w:sz w:val="24"/>
          <w:szCs w:val="24"/>
        </w:rPr>
        <w:t xml:space="preserve"> района                  решило:</w:t>
      </w:r>
      <w:proofErr w:type="gramEnd"/>
    </w:p>
    <w:p w:rsidR="00995118" w:rsidRPr="00995118" w:rsidRDefault="00995118" w:rsidP="009951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118" w:rsidRPr="00995118" w:rsidRDefault="00995118" w:rsidP="00995118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/>
        </w:rPr>
      </w:pPr>
      <w:r w:rsidRPr="00995118">
        <w:rPr>
          <w:rFonts w:ascii="Times New Roman" w:eastAsia="Times New Roman" w:hAnsi="Times New Roman"/>
        </w:rPr>
        <w:t xml:space="preserve">Внести в решение Собрания депутатов Озерского сельсовета </w:t>
      </w:r>
      <w:proofErr w:type="spellStart"/>
      <w:r w:rsidRPr="00995118">
        <w:rPr>
          <w:rFonts w:ascii="Times New Roman" w:eastAsia="Times New Roman" w:hAnsi="Times New Roman"/>
        </w:rPr>
        <w:t>Щигровского</w:t>
      </w:r>
      <w:proofErr w:type="spellEnd"/>
      <w:r w:rsidRPr="00995118">
        <w:rPr>
          <w:rFonts w:ascii="Times New Roman" w:eastAsia="Times New Roman" w:hAnsi="Times New Roman"/>
        </w:rPr>
        <w:t xml:space="preserve"> района от </w:t>
      </w:r>
      <w:r>
        <w:rPr>
          <w:rFonts w:ascii="Times New Roman" w:eastAsia="Times New Roman" w:hAnsi="Times New Roman"/>
        </w:rPr>
        <w:t>05</w:t>
      </w:r>
      <w:r w:rsidRPr="00995118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10</w:t>
      </w:r>
      <w:r w:rsidRPr="00995118">
        <w:rPr>
          <w:rFonts w:ascii="Times New Roman" w:eastAsia="Times New Roman" w:hAnsi="Times New Roman"/>
        </w:rPr>
        <w:t xml:space="preserve">.2015 года № </w:t>
      </w:r>
      <w:r>
        <w:rPr>
          <w:rFonts w:ascii="Times New Roman" w:eastAsia="Times New Roman" w:hAnsi="Times New Roman"/>
        </w:rPr>
        <w:t>49</w:t>
      </w:r>
      <w:r w:rsidRPr="00995118">
        <w:rPr>
          <w:rFonts w:ascii="Times New Roman" w:eastAsia="Times New Roman" w:hAnsi="Times New Roman"/>
        </w:rPr>
        <w:t xml:space="preserve">.1 (в ред. от </w:t>
      </w:r>
      <w:r>
        <w:rPr>
          <w:rFonts w:ascii="Times New Roman" w:eastAsia="Times New Roman" w:hAnsi="Times New Roman"/>
        </w:rPr>
        <w:t>03</w:t>
      </w:r>
      <w:r w:rsidRPr="00995118">
        <w:rPr>
          <w:rFonts w:ascii="Times New Roman" w:eastAsia="Times New Roman" w:hAnsi="Times New Roman"/>
        </w:rPr>
        <w:t>.1</w:t>
      </w:r>
      <w:r>
        <w:rPr>
          <w:rFonts w:ascii="Times New Roman" w:eastAsia="Times New Roman" w:hAnsi="Times New Roman"/>
        </w:rPr>
        <w:t>1</w:t>
      </w:r>
      <w:r w:rsidRPr="00995118">
        <w:rPr>
          <w:rFonts w:ascii="Times New Roman" w:eastAsia="Times New Roman" w:hAnsi="Times New Roman"/>
        </w:rPr>
        <w:t xml:space="preserve">.2017г. № </w:t>
      </w:r>
      <w:r>
        <w:rPr>
          <w:rFonts w:ascii="Times New Roman" w:eastAsia="Times New Roman" w:hAnsi="Times New Roman"/>
        </w:rPr>
        <w:t>15</w:t>
      </w:r>
      <w:r w:rsidRPr="00995118"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43</w:t>
      </w:r>
      <w:r w:rsidRPr="00995118">
        <w:rPr>
          <w:rFonts w:ascii="Times New Roman" w:eastAsia="Times New Roman" w:hAnsi="Times New Roman"/>
        </w:rPr>
        <w:t>-6) «О налоге на имущество физических лиц» следующие изменения:</w:t>
      </w:r>
    </w:p>
    <w:p w:rsidR="00995118" w:rsidRPr="00995118" w:rsidRDefault="00995118" w:rsidP="00995118">
      <w:pPr>
        <w:pStyle w:val="a4"/>
        <w:jc w:val="both"/>
        <w:rPr>
          <w:rFonts w:ascii="Times New Roman" w:eastAsia="Times New Roman" w:hAnsi="Times New Roman"/>
        </w:rPr>
      </w:pPr>
    </w:p>
    <w:p w:rsidR="00995118" w:rsidRPr="00995118" w:rsidRDefault="00995118" w:rsidP="00995118">
      <w:pPr>
        <w:pStyle w:val="a4"/>
        <w:numPr>
          <w:ilvl w:val="1"/>
          <w:numId w:val="1"/>
        </w:numPr>
        <w:jc w:val="both"/>
        <w:rPr>
          <w:rFonts w:ascii="Times New Roman" w:eastAsia="Times New Roman" w:hAnsi="Times New Roman"/>
        </w:rPr>
      </w:pPr>
      <w:r w:rsidRPr="00995118">
        <w:rPr>
          <w:rFonts w:ascii="Times New Roman" w:eastAsia="Times New Roman" w:hAnsi="Times New Roman"/>
        </w:rPr>
        <w:t xml:space="preserve"> Пункт 1  изложить в следующей редакции:</w:t>
      </w:r>
    </w:p>
    <w:p w:rsidR="00995118" w:rsidRPr="00995118" w:rsidRDefault="00995118" w:rsidP="00995118">
      <w:pPr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95118">
        <w:rPr>
          <w:rFonts w:ascii="Times New Roman" w:eastAsia="Times New Roman" w:hAnsi="Times New Roman" w:cs="Times New Roman"/>
          <w:sz w:val="24"/>
          <w:szCs w:val="24"/>
        </w:rPr>
        <w:t xml:space="preserve">« 1. </w:t>
      </w:r>
      <w:r w:rsidRPr="00995118">
        <w:rPr>
          <w:rFonts w:ascii="Times New Roman" w:hAnsi="Times New Roman" w:cs="Times New Roman"/>
          <w:sz w:val="24"/>
          <w:szCs w:val="24"/>
        </w:rPr>
        <w:t>Установить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Озерский</w:t>
      </w:r>
      <w:r w:rsidRPr="0099511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995118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95118">
        <w:rPr>
          <w:rFonts w:ascii="Times New Roman" w:hAnsi="Times New Roman" w:cs="Times New Roman"/>
          <w:sz w:val="24"/>
          <w:szCs w:val="24"/>
        </w:rPr>
        <w:t xml:space="preserve">  района Курской области налог на имущество физических </w:t>
      </w:r>
      <w:proofErr w:type="gramStart"/>
      <w:r w:rsidRPr="00995118">
        <w:rPr>
          <w:rFonts w:ascii="Times New Roman" w:hAnsi="Times New Roman" w:cs="Times New Roman"/>
          <w:sz w:val="24"/>
          <w:szCs w:val="24"/>
        </w:rPr>
        <w:t>лиц</w:t>
      </w:r>
      <w:proofErr w:type="gramEnd"/>
      <w:r w:rsidRPr="00995118">
        <w:rPr>
          <w:rFonts w:ascii="Times New Roman" w:hAnsi="Times New Roman" w:cs="Times New Roman"/>
          <w:sz w:val="24"/>
          <w:szCs w:val="24"/>
        </w:rPr>
        <w:t xml:space="preserve"> с определением налоговой базы исходя из кадастровой стоимости  объектов налогообложения, расположенных в пределах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Озерский</w:t>
      </w:r>
      <w:r w:rsidRPr="0099511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995118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95118">
        <w:rPr>
          <w:rFonts w:ascii="Times New Roman" w:hAnsi="Times New Roman" w:cs="Times New Roman"/>
          <w:sz w:val="24"/>
          <w:szCs w:val="24"/>
        </w:rPr>
        <w:t xml:space="preserve"> района Курской области. </w:t>
      </w:r>
    </w:p>
    <w:p w:rsidR="00995118" w:rsidRPr="00995118" w:rsidRDefault="00995118" w:rsidP="009951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5118">
        <w:rPr>
          <w:rFonts w:ascii="Times New Roman" w:eastAsia="Times New Roman" w:hAnsi="Times New Roman" w:cs="Times New Roman"/>
          <w:sz w:val="24"/>
          <w:szCs w:val="24"/>
        </w:rPr>
        <w:t>Налоговая база в отношении объекта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5118">
        <w:rPr>
          <w:rFonts w:ascii="Times New Roman" w:eastAsia="Times New Roman" w:hAnsi="Times New Roman" w:cs="Times New Roman"/>
          <w:sz w:val="24"/>
          <w:szCs w:val="24"/>
        </w:rPr>
        <w:t>налогообложения за налоговый период 2023 года определяется как его кадастровая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5118">
        <w:rPr>
          <w:rFonts w:ascii="Times New Roman" w:eastAsia="Times New Roman" w:hAnsi="Times New Roman" w:cs="Times New Roman"/>
          <w:sz w:val="24"/>
          <w:szCs w:val="24"/>
        </w:rPr>
        <w:t>стоимость, внесенная в Единый государственный реестр недвижимости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5118">
        <w:rPr>
          <w:rFonts w:ascii="Times New Roman" w:eastAsia="Times New Roman" w:hAnsi="Times New Roman" w:cs="Times New Roman"/>
          <w:sz w:val="24"/>
          <w:szCs w:val="24"/>
        </w:rPr>
        <w:t>подлежащая применению с 1 января 2022 года с учетом особенностей,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5118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предусмотренных ст. 403 Налогового кодекса, в случае, если кадастровая стоимость </w:t>
      </w:r>
      <w:r w:rsidRPr="00995118">
        <w:rPr>
          <w:rFonts w:ascii="Times New Roman" w:eastAsia="Times New Roman" w:hAnsi="Times New Roman" w:cs="Times New Roman"/>
          <w:sz w:val="24"/>
          <w:szCs w:val="24"/>
        </w:rPr>
        <w:lastRenderedPageBreak/>
        <w:t>такого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5118">
        <w:rPr>
          <w:rFonts w:ascii="Times New Roman" w:eastAsia="Times New Roman" w:hAnsi="Times New Roman" w:cs="Times New Roman"/>
          <w:sz w:val="24"/>
          <w:szCs w:val="24"/>
        </w:rPr>
        <w:t>объекта налогообложения, внесенная в Единый государственный реестр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5118">
        <w:rPr>
          <w:rFonts w:ascii="Times New Roman" w:eastAsia="Times New Roman" w:hAnsi="Times New Roman" w:cs="Times New Roman"/>
          <w:sz w:val="24"/>
          <w:szCs w:val="24"/>
        </w:rPr>
        <w:t>недвижимости и подлежащая применению с 1 января 2023 года</w:t>
      </w:r>
      <w:proofErr w:type="gramEnd"/>
      <w:r w:rsidRPr="00995118">
        <w:rPr>
          <w:rFonts w:ascii="Times New Roman" w:eastAsia="Times New Roman" w:hAnsi="Times New Roman" w:cs="Times New Roman"/>
          <w:sz w:val="24"/>
          <w:szCs w:val="24"/>
        </w:rPr>
        <w:t>, превышает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5118">
        <w:rPr>
          <w:rFonts w:ascii="Times New Roman" w:eastAsia="Times New Roman" w:hAnsi="Times New Roman" w:cs="Times New Roman"/>
          <w:sz w:val="24"/>
          <w:szCs w:val="24"/>
        </w:rPr>
        <w:t>кадастровую стоимость такого объекта налогообложения, внесенную в Единый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5118">
        <w:rPr>
          <w:rFonts w:ascii="Times New Roman" w:eastAsia="Times New Roman" w:hAnsi="Times New Roman" w:cs="Times New Roman"/>
          <w:sz w:val="24"/>
          <w:szCs w:val="24"/>
        </w:rPr>
        <w:t>государственный реестр недвижимости и подлежащую применению с 1 января2022 года, за исключением случаев, если кадастровая стоимость соответствующего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5118">
        <w:rPr>
          <w:rFonts w:ascii="Times New Roman" w:eastAsia="Times New Roman" w:hAnsi="Times New Roman" w:cs="Times New Roman"/>
          <w:sz w:val="24"/>
          <w:szCs w:val="24"/>
        </w:rPr>
        <w:t>объекта налогообложения увеличилась вследствие изменения его характеристик.</w:t>
      </w:r>
    </w:p>
    <w:p w:rsidR="00995118" w:rsidRPr="00995118" w:rsidRDefault="00995118" w:rsidP="009951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118">
        <w:rPr>
          <w:rFonts w:ascii="Times New Roman" w:hAnsi="Times New Roman" w:cs="Times New Roman"/>
          <w:sz w:val="24"/>
          <w:szCs w:val="24"/>
        </w:rPr>
        <w:t>Налог на имущество физических лиц вводится в действие в соответствии с законодательством Российской Федерации и обязателен к уплате на территории муниципального образования</w:t>
      </w:r>
      <w:r w:rsidRPr="0099511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95118" w:rsidRPr="00995118" w:rsidRDefault="00995118" w:rsidP="00995118">
      <w:pPr>
        <w:pStyle w:val="a4"/>
        <w:numPr>
          <w:ilvl w:val="1"/>
          <w:numId w:val="1"/>
        </w:numPr>
        <w:jc w:val="both"/>
        <w:rPr>
          <w:rFonts w:ascii="Times New Roman" w:eastAsia="Times New Roman" w:hAnsi="Times New Roman"/>
        </w:rPr>
      </w:pPr>
      <w:r w:rsidRPr="00995118">
        <w:rPr>
          <w:rFonts w:ascii="Times New Roman" w:eastAsia="Times New Roman" w:hAnsi="Times New Roman"/>
        </w:rPr>
        <w:t>Дополнить пунктом 3 следующего содержания:</w:t>
      </w:r>
    </w:p>
    <w:p w:rsidR="00995118" w:rsidRPr="00995118" w:rsidRDefault="00995118" w:rsidP="00995118">
      <w:pPr>
        <w:pStyle w:val="a3"/>
        <w:shd w:val="clear" w:color="auto" w:fill="FFFFFF"/>
        <w:spacing w:before="0" w:beforeAutospacing="0" w:after="0" w:afterAutospacing="0"/>
        <w:jc w:val="both"/>
      </w:pPr>
      <w:r w:rsidRPr="00995118">
        <w:t xml:space="preserve">« 3. Установить налоговую льготу </w:t>
      </w:r>
      <w:proofErr w:type="gramStart"/>
      <w:r w:rsidRPr="00995118">
        <w:t>по налогу на имущество физических лиц в виде освобождения от налогообложения в размере</w:t>
      </w:r>
      <w:proofErr w:type="gramEnd"/>
      <w:r w:rsidRPr="00995118">
        <w:t xml:space="preserve"> 100 процентов:</w:t>
      </w:r>
    </w:p>
    <w:p w:rsidR="00995118" w:rsidRPr="00995118" w:rsidRDefault="00995118" w:rsidP="00995118">
      <w:pPr>
        <w:pStyle w:val="a3"/>
        <w:shd w:val="clear" w:color="auto" w:fill="FFFFFF"/>
        <w:spacing w:before="0" w:beforeAutospacing="0" w:after="0" w:afterAutospacing="0"/>
        <w:jc w:val="both"/>
      </w:pPr>
      <w:r w:rsidRPr="00995118">
        <w:t>гражданам, принимающим участие в проведении специальной военной операции (далее – участники специальной военной операции), а также членам их семей.</w:t>
      </w:r>
    </w:p>
    <w:p w:rsidR="00995118" w:rsidRPr="00995118" w:rsidRDefault="00995118" w:rsidP="00995118">
      <w:pPr>
        <w:pStyle w:val="a3"/>
        <w:shd w:val="clear" w:color="auto" w:fill="FFFFFF"/>
        <w:spacing w:before="0" w:beforeAutospacing="0" w:after="0" w:afterAutospacing="0"/>
        <w:jc w:val="both"/>
      </w:pPr>
      <w:r w:rsidRPr="00995118">
        <w:t>       3.1. Для целей настоящего решения:</w:t>
      </w:r>
    </w:p>
    <w:p w:rsidR="00995118" w:rsidRPr="00995118" w:rsidRDefault="00995118" w:rsidP="00995118">
      <w:pPr>
        <w:pStyle w:val="a3"/>
        <w:shd w:val="clear" w:color="auto" w:fill="FFFFFF"/>
        <w:spacing w:before="0" w:beforeAutospacing="0" w:after="0" w:afterAutospacing="0"/>
        <w:jc w:val="both"/>
      </w:pPr>
      <w:r w:rsidRPr="00995118">
        <w:t>а) участниками специальной военной операции признаются лица, относящиеся хотя бы к одной из следующих категорий:</w:t>
      </w:r>
    </w:p>
    <w:p w:rsidR="00995118" w:rsidRPr="00995118" w:rsidRDefault="00995118" w:rsidP="00995118">
      <w:pPr>
        <w:pStyle w:val="a3"/>
        <w:shd w:val="clear" w:color="auto" w:fill="FFFFFF"/>
        <w:spacing w:before="0" w:beforeAutospacing="0" w:after="0" w:afterAutospacing="0"/>
        <w:jc w:val="both"/>
      </w:pPr>
      <w:r w:rsidRPr="00995118">
        <w:t>- граждане, призванные на военную службу по мобилизации</w:t>
      </w:r>
    </w:p>
    <w:p w:rsidR="00995118" w:rsidRPr="00995118" w:rsidRDefault="00995118" w:rsidP="00995118">
      <w:pPr>
        <w:pStyle w:val="a3"/>
        <w:shd w:val="clear" w:color="auto" w:fill="FFFFFF"/>
        <w:spacing w:before="0" w:beforeAutospacing="0" w:after="0" w:afterAutospacing="0"/>
        <w:jc w:val="both"/>
      </w:pPr>
      <w:r w:rsidRPr="00995118">
        <w:t>в Вооружённые Силы Российской Федерации;</w:t>
      </w:r>
    </w:p>
    <w:p w:rsidR="00995118" w:rsidRPr="00995118" w:rsidRDefault="00995118" w:rsidP="00995118">
      <w:pPr>
        <w:pStyle w:val="a3"/>
        <w:shd w:val="clear" w:color="auto" w:fill="FFFFFF"/>
        <w:spacing w:before="0" w:beforeAutospacing="0" w:after="0" w:afterAutospacing="0"/>
        <w:jc w:val="both"/>
      </w:pPr>
      <w:r w:rsidRPr="00995118">
        <w:t>- 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</w:t>
      </w:r>
    </w:p>
    <w:p w:rsidR="00995118" w:rsidRPr="00995118" w:rsidRDefault="00995118" w:rsidP="00995118">
      <w:pPr>
        <w:pStyle w:val="a3"/>
        <w:shd w:val="clear" w:color="auto" w:fill="FFFFFF"/>
        <w:spacing w:before="0" w:beforeAutospacing="0" w:after="0" w:afterAutospacing="0"/>
        <w:jc w:val="both"/>
      </w:pPr>
      <w:r w:rsidRPr="00995118">
        <w:t>- граждане, заключившие контракт о добровольном содействии</w:t>
      </w:r>
    </w:p>
    <w:p w:rsidR="00995118" w:rsidRPr="00995118" w:rsidRDefault="00995118" w:rsidP="00995118">
      <w:pPr>
        <w:pStyle w:val="a3"/>
        <w:shd w:val="clear" w:color="auto" w:fill="FFFFFF"/>
        <w:spacing w:before="0" w:beforeAutospacing="0" w:after="0" w:afterAutospacing="0"/>
        <w:jc w:val="both"/>
      </w:pPr>
      <w:r w:rsidRPr="00995118">
        <w:t>в выполнении задач, возложенных на Вооружённые Силы Российской Федерации;</w:t>
      </w:r>
    </w:p>
    <w:p w:rsidR="00995118" w:rsidRPr="00995118" w:rsidRDefault="00995118" w:rsidP="00995118">
      <w:pPr>
        <w:pStyle w:val="a3"/>
        <w:shd w:val="clear" w:color="auto" w:fill="FFFFFF"/>
        <w:spacing w:before="0" w:beforeAutospacing="0" w:after="0" w:afterAutospacing="0"/>
        <w:jc w:val="both"/>
      </w:pPr>
      <w:r w:rsidRPr="00995118">
        <w:t>б) членами семей участников специальной военной операции признаются:</w:t>
      </w:r>
    </w:p>
    <w:p w:rsidR="00995118" w:rsidRPr="00995118" w:rsidRDefault="00995118" w:rsidP="00995118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995118">
        <w:t>- 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  <w:proofErr w:type="gramEnd"/>
    </w:p>
    <w:p w:rsidR="00995118" w:rsidRPr="00995118" w:rsidRDefault="00995118" w:rsidP="00995118">
      <w:pPr>
        <w:pStyle w:val="a3"/>
        <w:shd w:val="clear" w:color="auto" w:fill="FFFFFF"/>
        <w:spacing w:before="0" w:beforeAutospacing="0" w:after="0" w:afterAutospacing="0"/>
        <w:jc w:val="both"/>
      </w:pPr>
      <w:r w:rsidRPr="00995118">
        <w:t>- дети участника специальной военной операции, не достигшие возраста</w:t>
      </w:r>
    </w:p>
    <w:p w:rsidR="00995118" w:rsidRPr="00995118" w:rsidRDefault="00995118" w:rsidP="00995118">
      <w:pPr>
        <w:pStyle w:val="a3"/>
        <w:shd w:val="clear" w:color="auto" w:fill="FFFFFF"/>
        <w:spacing w:before="0" w:beforeAutospacing="0" w:after="0" w:afterAutospacing="0"/>
        <w:jc w:val="both"/>
      </w:pPr>
      <w:r w:rsidRPr="00995118">
        <w:t>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до окончания обучения, но не дольше чем до достижения ими возраста 23 лет.</w:t>
      </w:r>
    </w:p>
    <w:p w:rsidR="00995118" w:rsidRPr="00995118" w:rsidRDefault="00995118" w:rsidP="00995118">
      <w:pPr>
        <w:pStyle w:val="a3"/>
        <w:shd w:val="clear" w:color="auto" w:fill="FFFFFF"/>
        <w:spacing w:before="0" w:beforeAutospacing="0" w:after="0" w:afterAutospacing="0"/>
        <w:jc w:val="both"/>
      </w:pPr>
      <w:r w:rsidRPr="00995118">
        <w:t>     3.2. Налоговая льгота участникам специальной военной операции, а также членам их семей предоставляется на весь срок участия в специальной военной операции (СВО).</w:t>
      </w:r>
    </w:p>
    <w:p w:rsidR="00995118" w:rsidRPr="00995118" w:rsidRDefault="00995118" w:rsidP="00995118">
      <w:pPr>
        <w:pStyle w:val="a3"/>
        <w:shd w:val="clear" w:color="auto" w:fill="FFFFFF"/>
        <w:spacing w:before="0" w:beforeAutospacing="0" w:after="0" w:afterAutospacing="0"/>
        <w:jc w:val="both"/>
      </w:pPr>
      <w:r w:rsidRPr="00995118">
        <w:t>Данная категория лиц, имеющих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документы, подтверждающие статус, определенный абзацем 4 и 5 подпункта 3.1 настоящего решения.</w:t>
      </w:r>
    </w:p>
    <w:p w:rsidR="00995118" w:rsidRPr="00995118" w:rsidRDefault="00995118" w:rsidP="00995118">
      <w:pPr>
        <w:pStyle w:val="a3"/>
        <w:shd w:val="clear" w:color="auto" w:fill="FFFFFF"/>
        <w:spacing w:before="0" w:beforeAutospacing="0" w:after="0" w:afterAutospacing="0"/>
        <w:jc w:val="both"/>
      </w:pPr>
      <w:r w:rsidRPr="00995118">
        <w:t>Члены семей участников специальной военной операции также вправе представить документы, подтверждающие право налогоплательщика на налоговую льготу:</w:t>
      </w:r>
    </w:p>
    <w:p w:rsidR="00995118" w:rsidRPr="00995118" w:rsidRDefault="00995118" w:rsidP="00995118">
      <w:pPr>
        <w:pStyle w:val="a3"/>
        <w:shd w:val="clear" w:color="auto" w:fill="FFFFFF"/>
        <w:spacing w:before="0" w:beforeAutospacing="0" w:after="0" w:afterAutospacing="0"/>
        <w:jc w:val="both"/>
      </w:pPr>
      <w:r w:rsidRPr="00995118">
        <w:t>а) документы, подтверждающие состав семьи гражданина:</w:t>
      </w:r>
    </w:p>
    <w:p w:rsidR="00995118" w:rsidRPr="00995118" w:rsidRDefault="00995118" w:rsidP="00995118">
      <w:pPr>
        <w:pStyle w:val="a3"/>
        <w:shd w:val="clear" w:color="auto" w:fill="FFFFFF"/>
        <w:spacing w:before="0" w:beforeAutospacing="0" w:after="0" w:afterAutospacing="0"/>
        <w:jc w:val="both"/>
      </w:pPr>
      <w:r w:rsidRPr="00995118">
        <w:t>о заключении брака, о рождении, об усыновлении (удочерении), об установлении отцовства, о перемене имени;</w:t>
      </w:r>
    </w:p>
    <w:p w:rsidR="00995118" w:rsidRPr="00995118" w:rsidRDefault="00995118" w:rsidP="00995118">
      <w:pPr>
        <w:pStyle w:val="a3"/>
        <w:shd w:val="clear" w:color="auto" w:fill="FFFFFF"/>
        <w:spacing w:before="0" w:beforeAutospacing="0" w:after="0" w:afterAutospacing="0"/>
        <w:jc w:val="both"/>
      </w:pPr>
      <w:r w:rsidRPr="00995118">
        <w:t xml:space="preserve">вступившие в законную силу </w:t>
      </w:r>
      <w:proofErr w:type="gramStart"/>
      <w:r w:rsidRPr="00995118">
        <w:t>решениях</w:t>
      </w:r>
      <w:proofErr w:type="gramEnd"/>
      <w:r w:rsidRPr="00995118">
        <w:t xml:space="preserve"> судов о признании лица членом семьи гражданина, о вселении;</w:t>
      </w:r>
    </w:p>
    <w:p w:rsidR="00995118" w:rsidRPr="00995118" w:rsidRDefault="00995118" w:rsidP="00995118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995118">
        <w:t xml:space="preserve">б) договор о приемной семье или иной документ, </w:t>
      </w:r>
      <w:proofErr w:type="spellStart"/>
      <w:r w:rsidRPr="00995118">
        <w:t>подтверждающй</w:t>
      </w:r>
      <w:proofErr w:type="spellEnd"/>
      <w:r w:rsidRPr="00995118">
        <w:t xml:space="preserve"> осуществление приемным родителем (приемными родителями) опеки и (или) попечительства над детьми, не достигшими возраста 18 лет, если гражданин и (или) его супруга (супруг) являются (является) приемными родителями (приемным родителем) указанных детей;</w:t>
      </w:r>
      <w:proofErr w:type="gramEnd"/>
    </w:p>
    <w:p w:rsidR="00995118" w:rsidRPr="00995118" w:rsidRDefault="00995118" w:rsidP="00995118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995118">
        <w:lastRenderedPageBreak/>
        <w:t>в) справка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о государственной аккредитации, об обучении ребенка (детей) в очной форме по реализуемой такой образовательной организацией образовательной программе среднего общего, среднего профессионального или высшего образования (при достижении ребенком (детьми) возраста 18 лет).</w:t>
      </w:r>
      <w:bookmarkStart w:id="0" w:name="_GoBack"/>
      <w:bookmarkEnd w:id="0"/>
      <w:proofErr w:type="gramEnd"/>
    </w:p>
    <w:p w:rsidR="00995118" w:rsidRPr="00995118" w:rsidRDefault="00995118" w:rsidP="00995118">
      <w:pPr>
        <w:pStyle w:val="a3"/>
        <w:shd w:val="clear" w:color="auto" w:fill="FFFFFF"/>
        <w:spacing w:before="0" w:beforeAutospacing="0" w:after="0" w:afterAutospacing="0"/>
        <w:jc w:val="both"/>
      </w:pPr>
      <w:r w:rsidRPr="00995118">
        <w:t>В случае</w:t>
      </w:r>
      <w:proofErr w:type="gramStart"/>
      <w:r w:rsidRPr="00995118">
        <w:t>,</w:t>
      </w:r>
      <w:proofErr w:type="gramEnd"/>
      <w:r w:rsidRPr="00995118">
        <w:t xml:space="preserve">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 в отношении одного земельного участка с максимальной исчисленной суммой налога</w:t>
      </w:r>
      <w:proofErr w:type="gramStart"/>
      <w:r w:rsidRPr="00995118">
        <w:t>.».</w:t>
      </w:r>
      <w:proofErr w:type="gramEnd"/>
    </w:p>
    <w:p w:rsidR="00995118" w:rsidRPr="00995118" w:rsidRDefault="00995118" w:rsidP="00995118">
      <w:pPr>
        <w:pStyle w:val="a4"/>
        <w:numPr>
          <w:ilvl w:val="1"/>
          <w:numId w:val="1"/>
        </w:numPr>
        <w:jc w:val="both"/>
        <w:rPr>
          <w:rFonts w:ascii="Times New Roman" w:eastAsia="Times New Roman" w:hAnsi="Times New Roman"/>
        </w:rPr>
      </w:pPr>
      <w:r w:rsidRPr="00995118">
        <w:rPr>
          <w:rFonts w:ascii="Times New Roman" w:eastAsia="Times New Roman" w:hAnsi="Times New Roman"/>
        </w:rPr>
        <w:t>Пункты 3. 4 решения считать пунктами 4,5 соответственно</w:t>
      </w:r>
    </w:p>
    <w:p w:rsidR="00995118" w:rsidRPr="00995118" w:rsidRDefault="00995118" w:rsidP="009951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118" w:rsidRPr="00995118" w:rsidRDefault="00995118" w:rsidP="009951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118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r w:rsidRPr="00995118">
        <w:rPr>
          <w:rFonts w:ascii="Times New Roman" w:hAnsi="Times New Roman" w:cs="Times New Roman"/>
          <w:sz w:val="24"/>
          <w:szCs w:val="24"/>
        </w:rPr>
        <w:t>Настоящее решение вступает в силу  со дня его обнародования  и распространяется на правоотношения, возникшие с 01.01.2023 года.</w:t>
      </w:r>
    </w:p>
    <w:p w:rsidR="00995118" w:rsidRPr="00995118" w:rsidRDefault="00995118" w:rsidP="00995118">
      <w:pPr>
        <w:pStyle w:val="a4"/>
        <w:jc w:val="both"/>
        <w:rPr>
          <w:rFonts w:ascii="Times New Roman" w:eastAsia="Times New Roman" w:hAnsi="Times New Roman"/>
        </w:rPr>
      </w:pPr>
    </w:p>
    <w:p w:rsidR="00995118" w:rsidRPr="00995118" w:rsidRDefault="00995118" w:rsidP="00995118">
      <w:pPr>
        <w:pStyle w:val="a4"/>
        <w:jc w:val="both"/>
        <w:rPr>
          <w:rFonts w:ascii="Times New Roman" w:eastAsia="Times New Roman" w:hAnsi="Times New Roman"/>
        </w:rPr>
      </w:pPr>
      <w:r w:rsidRPr="00995118">
        <w:rPr>
          <w:rFonts w:ascii="Times New Roman" w:eastAsia="Times New Roman" w:hAnsi="Times New Roman"/>
        </w:rPr>
        <w:t xml:space="preserve">Председатель Собрания депутатов                                      </w:t>
      </w:r>
    </w:p>
    <w:p w:rsidR="00995118" w:rsidRPr="00995118" w:rsidRDefault="00995118" w:rsidP="00995118">
      <w:pPr>
        <w:pStyle w:val="a4"/>
        <w:jc w:val="both"/>
        <w:rPr>
          <w:rFonts w:ascii="Times New Roman" w:eastAsia="Times New Roman" w:hAnsi="Times New Roman"/>
        </w:rPr>
      </w:pPr>
      <w:r w:rsidRPr="00995118">
        <w:rPr>
          <w:rFonts w:ascii="Times New Roman" w:eastAsia="Times New Roman" w:hAnsi="Times New Roman"/>
        </w:rPr>
        <w:t xml:space="preserve">Озерского сельсовета </w:t>
      </w:r>
    </w:p>
    <w:p w:rsidR="00995118" w:rsidRPr="00995118" w:rsidRDefault="00995118" w:rsidP="00995118">
      <w:pPr>
        <w:pStyle w:val="a4"/>
        <w:jc w:val="both"/>
        <w:rPr>
          <w:rFonts w:ascii="Times New Roman" w:eastAsia="Times New Roman" w:hAnsi="Times New Roman"/>
        </w:rPr>
      </w:pPr>
      <w:proofErr w:type="spellStart"/>
      <w:r w:rsidRPr="00995118">
        <w:rPr>
          <w:rFonts w:ascii="Times New Roman" w:eastAsia="Times New Roman" w:hAnsi="Times New Roman"/>
        </w:rPr>
        <w:t>Щигровского</w:t>
      </w:r>
      <w:proofErr w:type="spellEnd"/>
      <w:r w:rsidRPr="00995118">
        <w:rPr>
          <w:rFonts w:ascii="Times New Roman" w:eastAsia="Times New Roman" w:hAnsi="Times New Roman"/>
        </w:rPr>
        <w:t xml:space="preserve"> района</w:t>
      </w:r>
      <w:r w:rsidRPr="00995118">
        <w:rPr>
          <w:rFonts w:ascii="Times New Roman" w:eastAsia="Times New Roman" w:hAnsi="Times New Roman"/>
        </w:rPr>
        <w:tab/>
      </w:r>
      <w:r w:rsidRPr="00995118">
        <w:rPr>
          <w:rFonts w:ascii="Times New Roman" w:eastAsia="Times New Roman" w:hAnsi="Times New Roman"/>
        </w:rPr>
        <w:tab/>
      </w:r>
      <w:r w:rsidRPr="00995118">
        <w:rPr>
          <w:rFonts w:ascii="Times New Roman" w:eastAsia="Times New Roman" w:hAnsi="Times New Roman"/>
        </w:rPr>
        <w:tab/>
      </w:r>
      <w:r w:rsidRPr="00995118">
        <w:rPr>
          <w:rFonts w:ascii="Times New Roman" w:eastAsia="Times New Roman" w:hAnsi="Times New Roman"/>
        </w:rPr>
        <w:tab/>
      </w:r>
      <w:r w:rsidRPr="00995118">
        <w:rPr>
          <w:rFonts w:ascii="Times New Roman" w:eastAsia="Times New Roman" w:hAnsi="Times New Roman"/>
        </w:rPr>
        <w:tab/>
      </w:r>
      <w:r w:rsidRPr="00995118">
        <w:rPr>
          <w:rFonts w:ascii="Times New Roman" w:eastAsia="Times New Roman" w:hAnsi="Times New Roman"/>
        </w:rPr>
        <w:tab/>
        <w:t>Л. В. Малыхина</w:t>
      </w:r>
    </w:p>
    <w:p w:rsidR="00995118" w:rsidRPr="00995118" w:rsidRDefault="00995118" w:rsidP="00995118">
      <w:pPr>
        <w:pStyle w:val="a4"/>
        <w:jc w:val="both"/>
        <w:rPr>
          <w:rFonts w:ascii="Times New Roman" w:eastAsia="Times New Roman" w:hAnsi="Times New Roman"/>
        </w:rPr>
      </w:pPr>
    </w:p>
    <w:p w:rsidR="00995118" w:rsidRPr="00995118" w:rsidRDefault="00995118" w:rsidP="00995118">
      <w:pPr>
        <w:pStyle w:val="a4"/>
        <w:jc w:val="both"/>
        <w:rPr>
          <w:rFonts w:ascii="Times New Roman" w:hAnsi="Times New Roman"/>
        </w:rPr>
      </w:pPr>
      <w:r w:rsidRPr="00995118">
        <w:rPr>
          <w:rFonts w:ascii="Times New Roman" w:eastAsia="Times New Roman" w:hAnsi="Times New Roman"/>
        </w:rPr>
        <w:t xml:space="preserve">Глава Озерского сельсовета                                 </w:t>
      </w:r>
      <w:r w:rsidRPr="00995118">
        <w:rPr>
          <w:rFonts w:ascii="Times New Roman" w:eastAsia="Times New Roman" w:hAnsi="Times New Roman"/>
        </w:rPr>
        <w:tab/>
      </w:r>
      <w:r w:rsidRPr="00995118">
        <w:rPr>
          <w:rFonts w:ascii="Times New Roman" w:eastAsia="Times New Roman" w:hAnsi="Times New Roman"/>
        </w:rPr>
        <w:tab/>
        <w:t>Ю. А. Бартенев</w:t>
      </w:r>
    </w:p>
    <w:p w:rsidR="00456A9B" w:rsidRPr="00995118" w:rsidRDefault="00456A9B">
      <w:pPr>
        <w:rPr>
          <w:rFonts w:ascii="Times New Roman" w:hAnsi="Times New Roman" w:cs="Times New Roman"/>
          <w:sz w:val="24"/>
          <w:szCs w:val="24"/>
        </w:rPr>
      </w:pPr>
    </w:p>
    <w:sectPr w:rsidR="00456A9B" w:rsidRPr="00995118" w:rsidSect="00E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3A8A"/>
    <w:multiLevelType w:val="multilevel"/>
    <w:tmpl w:val="34CAA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95118"/>
    <w:rsid w:val="00055C09"/>
    <w:rsid w:val="002C3FB6"/>
    <w:rsid w:val="00456A9B"/>
    <w:rsid w:val="007A4676"/>
    <w:rsid w:val="007F7FC2"/>
    <w:rsid w:val="00995118"/>
    <w:rsid w:val="00C14115"/>
    <w:rsid w:val="00D36064"/>
    <w:rsid w:val="00EC1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95118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2023-07-19T11:14:00Z</dcterms:created>
  <dcterms:modified xsi:type="dcterms:W3CDTF">2023-08-01T06:19:00Z</dcterms:modified>
</cp:coreProperties>
</file>