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7F" w:rsidRDefault="00693C7F" w:rsidP="00693C7F">
      <w:pPr>
        <w:jc w:val="center"/>
      </w:pPr>
      <w:r w:rsidRPr="002B242E">
        <w:rPr>
          <w:rFonts w:ascii="Arial" w:eastAsia="Times New Roman" w:hAnsi="Arial" w:cs="Arial"/>
          <w:b/>
          <w:bCs/>
          <w:color w:val="444444"/>
          <w:sz w:val="24"/>
          <w:szCs w:val="24"/>
        </w:rPr>
        <w:br/>
      </w:r>
      <w:r>
        <w:rPr>
          <w:b/>
          <w:noProof/>
        </w:rPr>
        <w:drawing>
          <wp:inline distT="0" distB="0" distL="0" distR="0">
            <wp:extent cx="1352550" cy="12858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693C7F" w:rsidRPr="00040563" w:rsidRDefault="00693C7F" w:rsidP="00693C7F">
      <w:pPr>
        <w:jc w:val="center"/>
        <w:rPr>
          <w:rFonts w:ascii="Times New Roman" w:hAnsi="Times New Roman"/>
          <w:b/>
          <w:sz w:val="48"/>
          <w:szCs w:val="48"/>
        </w:rPr>
      </w:pPr>
      <w:r>
        <w:rPr>
          <w:rFonts w:ascii="Times New Roman" w:hAnsi="Times New Roman"/>
          <w:b/>
          <w:sz w:val="48"/>
          <w:szCs w:val="48"/>
        </w:rPr>
        <w:t>СОБРАНИЕ ДЕПУТАТОВ</w:t>
      </w:r>
    </w:p>
    <w:p w:rsidR="00693C7F" w:rsidRPr="00040563" w:rsidRDefault="00F707D0" w:rsidP="00693C7F">
      <w:pPr>
        <w:jc w:val="center"/>
        <w:rPr>
          <w:rFonts w:ascii="Times New Roman" w:hAnsi="Times New Roman"/>
          <w:b/>
          <w:sz w:val="48"/>
          <w:szCs w:val="48"/>
        </w:rPr>
      </w:pPr>
      <w:r>
        <w:rPr>
          <w:rFonts w:ascii="Times New Roman" w:hAnsi="Times New Roman"/>
          <w:b/>
          <w:sz w:val="48"/>
          <w:szCs w:val="48"/>
        </w:rPr>
        <w:t>ОЗЕРСКОГО</w:t>
      </w:r>
      <w:r w:rsidR="00693C7F" w:rsidRPr="00040563">
        <w:rPr>
          <w:rFonts w:ascii="Times New Roman" w:hAnsi="Times New Roman"/>
          <w:b/>
          <w:sz w:val="48"/>
          <w:szCs w:val="48"/>
        </w:rPr>
        <w:t xml:space="preserve"> СЕЛЬСОВЕТА</w:t>
      </w:r>
    </w:p>
    <w:p w:rsidR="00693C7F" w:rsidRPr="00677642" w:rsidRDefault="00693C7F" w:rsidP="00693C7F">
      <w:pPr>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693C7F" w:rsidRPr="00040563" w:rsidRDefault="00693C7F" w:rsidP="00693C7F">
      <w:pPr>
        <w:jc w:val="center"/>
        <w:rPr>
          <w:rFonts w:ascii="Times New Roman" w:hAnsi="Times New Roman"/>
          <w:b/>
          <w:sz w:val="48"/>
          <w:szCs w:val="48"/>
        </w:rPr>
      </w:pPr>
      <w:r>
        <w:rPr>
          <w:rFonts w:ascii="Times New Roman" w:hAnsi="Times New Roman"/>
          <w:b/>
          <w:sz w:val="48"/>
          <w:szCs w:val="48"/>
        </w:rPr>
        <w:t>РЕШЕНИЕ</w:t>
      </w:r>
      <w:bookmarkStart w:id="0" w:name="_GoBack"/>
      <w:bookmarkEnd w:id="0"/>
    </w:p>
    <w:p w:rsidR="00693C7F" w:rsidRPr="00040563" w:rsidRDefault="00693C7F" w:rsidP="00693C7F">
      <w:pPr>
        <w:jc w:val="center"/>
        <w:rPr>
          <w:rFonts w:ascii="Times New Roman" w:hAnsi="Times New Roman"/>
          <w:sz w:val="28"/>
          <w:szCs w:val="28"/>
        </w:rPr>
      </w:pPr>
      <w:r>
        <w:rPr>
          <w:rFonts w:ascii="Times New Roman" w:hAnsi="Times New Roman"/>
          <w:sz w:val="28"/>
          <w:szCs w:val="28"/>
        </w:rPr>
        <w:t>От  «22</w:t>
      </w:r>
      <w:r w:rsidRPr="00040563">
        <w:rPr>
          <w:rFonts w:ascii="Times New Roman" w:hAnsi="Times New Roman"/>
          <w:sz w:val="28"/>
          <w:szCs w:val="28"/>
        </w:rPr>
        <w:t>»</w:t>
      </w:r>
      <w:r>
        <w:rPr>
          <w:rFonts w:ascii="Times New Roman" w:hAnsi="Times New Roman"/>
          <w:sz w:val="28"/>
          <w:szCs w:val="28"/>
        </w:rPr>
        <w:t xml:space="preserve"> февраля  2023г.     № 2</w:t>
      </w:r>
      <w:r w:rsidR="00F707D0">
        <w:rPr>
          <w:rFonts w:ascii="Times New Roman" w:hAnsi="Times New Roman"/>
          <w:sz w:val="28"/>
          <w:szCs w:val="28"/>
        </w:rPr>
        <w:t>1</w:t>
      </w:r>
      <w:r>
        <w:rPr>
          <w:rFonts w:ascii="Times New Roman" w:hAnsi="Times New Roman"/>
          <w:sz w:val="28"/>
          <w:szCs w:val="28"/>
        </w:rPr>
        <w:t>-</w:t>
      </w:r>
      <w:r w:rsidR="00F707D0">
        <w:rPr>
          <w:rFonts w:ascii="Times New Roman" w:hAnsi="Times New Roman"/>
          <w:sz w:val="28"/>
          <w:szCs w:val="28"/>
        </w:rPr>
        <w:t>59</w:t>
      </w:r>
      <w:r>
        <w:rPr>
          <w:rFonts w:ascii="Times New Roman" w:hAnsi="Times New Roman"/>
          <w:sz w:val="28"/>
          <w:szCs w:val="28"/>
        </w:rPr>
        <w:t>-7</w:t>
      </w:r>
    </w:p>
    <w:p w:rsidR="00693C7F" w:rsidRPr="00E27A0B" w:rsidRDefault="00693C7F" w:rsidP="00693C7F">
      <w:pPr>
        <w:spacing w:after="240" w:line="240" w:lineRule="auto"/>
        <w:jc w:val="center"/>
        <w:textAlignment w:val="baseline"/>
        <w:outlineLvl w:val="1"/>
        <w:rPr>
          <w:rFonts w:ascii="Times New Roman" w:eastAsia="Times New Roman" w:hAnsi="Times New Roman" w:cs="Times New Roman"/>
          <w:b/>
          <w:bCs/>
          <w:sz w:val="24"/>
          <w:szCs w:val="24"/>
        </w:rPr>
      </w:pPr>
      <w:r w:rsidRPr="00E27A0B">
        <w:rPr>
          <w:rFonts w:ascii="Times New Roman" w:eastAsia="Times New Roman" w:hAnsi="Times New Roman" w:cs="Times New Roman"/>
          <w:b/>
          <w:bCs/>
          <w:sz w:val="24"/>
          <w:szCs w:val="24"/>
        </w:rPr>
        <w:t>Об утверждении Положения о порядке использования земель или земельных участков, находящихся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93C7F" w:rsidRPr="00E27A0B" w:rsidRDefault="00693C7F" w:rsidP="00693C7F">
      <w:pPr>
        <w:spacing w:after="0" w:line="240" w:lineRule="auto"/>
        <w:jc w:val="both"/>
        <w:textAlignment w:val="baseline"/>
        <w:rPr>
          <w:rFonts w:ascii="Times New Roman" w:eastAsia="Times New Roman" w:hAnsi="Times New Roman" w:cs="Times New Roman"/>
          <w:sz w:val="24"/>
          <w:szCs w:val="24"/>
        </w:rPr>
      </w:pP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E27A0B">
        <w:rPr>
          <w:rFonts w:ascii="Times New Roman" w:eastAsia="Times New Roman" w:hAnsi="Times New Roman" w:cs="Times New Roman"/>
          <w:sz w:val="24"/>
          <w:szCs w:val="24"/>
        </w:rPr>
        <w:t>В соответствии с пунктом 1, подпунктом 2 пункта 2 статьи 39.36-1 </w:t>
      </w:r>
      <w:hyperlink r:id="rId5" w:history="1">
        <w:r w:rsidRPr="00E27A0B">
          <w:rPr>
            <w:rFonts w:ascii="Times New Roman" w:eastAsia="Times New Roman" w:hAnsi="Times New Roman" w:cs="Times New Roman"/>
            <w:sz w:val="24"/>
            <w:szCs w:val="24"/>
          </w:rPr>
          <w:t>Земельного кодекса Российской Федерации</w:t>
        </w:r>
      </w:hyperlink>
      <w:r w:rsidRPr="00E27A0B">
        <w:rPr>
          <w:rFonts w:ascii="Times New Roman" w:eastAsia="Times New Roman" w:hAnsi="Times New Roman" w:cs="Times New Roman"/>
          <w:sz w:val="24"/>
          <w:szCs w:val="24"/>
        </w:rPr>
        <w:t>., частью 8 статьи 15 </w:t>
      </w:r>
      <w:hyperlink r:id="rId6" w:anchor="7D20K3" w:history="1">
        <w:r w:rsidRPr="00E27A0B">
          <w:rPr>
            <w:rFonts w:ascii="Times New Roman" w:eastAsia="Times New Roman" w:hAnsi="Times New Roman" w:cs="Times New Roman"/>
            <w:sz w:val="24"/>
            <w:szCs w:val="24"/>
          </w:rPr>
          <w:t>Федерального закона от 24.11.1995 N 181-ФЗ "О социальной защите инвалидов в Российской Федерации</w:t>
        </w:r>
        <w:proofErr w:type="gramStart"/>
        <w:r w:rsidRPr="00E27A0B">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Собрание депутатов</w:t>
      </w:r>
      <w:r w:rsidR="00F707D0">
        <w:rPr>
          <w:rFonts w:ascii="Times New Roman" w:eastAsia="Times New Roman" w:hAnsi="Times New Roman" w:cs="Times New Roman"/>
          <w:sz w:val="24"/>
          <w:szCs w:val="24"/>
        </w:rPr>
        <w:t xml:space="preserve"> Озерского</w:t>
      </w:r>
      <w:r w:rsidRPr="00E27A0B">
        <w:rPr>
          <w:rFonts w:ascii="Times New Roman" w:eastAsia="Times New Roman" w:hAnsi="Times New Roman" w:cs="Times New Roman"/>
          <w:sz w:val="24"/>
          <w:szCs w:val="24"/>
        </w:rPr>
        <w:t xml:space="preserve"> сельсовета</w:t>
      </w: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sz w:val="24"/>
          <w:szCs w:val="24"/>
          <w:u w:val="single"/>
        </w:rPr>
      </w:pP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Решило:</w:t>
      </w:r>
      <w:r w:rsidRPr="00E27A0B">
        <w:rPr>
          <w:rFonts w:ascii="Times New Roman" w:eastAsia="Times New Roman" w:hAnsi="Times New Roman" w:cs="Times New Roman"/>
          <w:sz w:val="24"/>
          <w:szCs w:val="24"/>
        </w:rPr>
        <w:br/>
      </w: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E27A0B">
        <w:rPr>
          <w:rFonts w:ascii="Times New Roman" w:eastAsia="Times New Roman" w:hAnsi="Times New Roman" w:cs="Times New Roman"/>
          <w:sz w:val="24"/>
          <w:szCs w:val="24"/>
        </w:rPr>
        <w:t>1. Утвердить Положение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согласно приложению к настоящему постановлению.</w:t>
      </w:r>
      <w:r w:rsidRPr="00E27A0B">
        <w:rPr>
          <w:rFonts w:ascii="Times New Roman" w:eastAsia="Times New Roman" w:hAnsi="Times New Roman" w:cs="Times New Roman"/>
          <w:sz w:val="24"/>
          <w:szCs w:val="24"/>
        </w:rPr>
        <w:br/>
        <w:t xml:space="preserve">       2. Настоящее постановление вступает в силу со дня его обнародования.</w:t>
      </w:r>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sz w:val="24"/>
          <w:szCs w:val="24"/>
        </w:rPr>
      </w:pPr>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Собрания депутатов                          </w:t>
      </w:r>
    </w:p>
    <w:p w:rsidR="00693C7F" w:rsidRDefault="00F707D0" w:rsidP="00693C7F">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Озерского</w:t>
      </w:r>
      <w:r w:rsidR="00693C7F">
        <w:rPr>
          <w:rFonts w:ascii="Times New Roman" w:eastAsia="Times New Roman" w:hAnsi="Times New Roman" w:cs="Times New Roman"/>
          <w:sz w:val="24"/>
          <w:szCs w:val="24"/>
        </w:rPr>
        <w:t xml:space="preserve"> сельсовета</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Л. В. </w:t>
      </w:r>
      <w:r w:rsidR="00111929">
        <w:rPr>
          <w:rFonts w:ascii="Times New Roman" w:eastAsia="Times New Roman" w:hAnsi="Times New Roman" w:cs="Times New Roman"/>
          <w:sz w:val="24"/>
          <w:szCs w:val="24"/>
        </w:rPr>
        <w:t>М</w:t>
      </w:r>
      <w:r>
        <w:rPr>
          <w:rFonts w:ascii="Times New Roman" w:eastAsia="Times New Roman" w:hAnsi="Times New Roman" w:cs="Times New Roman"/>
          <w:sz w:val="24"/>
          <w:szCs w:val="24"/>
        </w:rPr>
        <w:t>алыхина</w:t>
      </w:r>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p>
    <w:p w:rsidR="00693C7F" w:rsidRPr="00E27A0B" w:rsidRDefault="00693C7F" w:rsidP="00693C7F">
      <w:pPr>
        <w:spacing w:after="0" w:line="240" w:lineRule="auto"/>
        <w:ind w:firstLine="480"/>
        <w:jc w:val="both"/>
        <w:textAlignment w:val="baseline"/>
        <w:rPr>
          <w:rFonts w:ascii="Times New Roman" w:eastAsia="Times New Roman" w:hAnsi="Times New Roman" w:cs="Times New Roman"/>
          <w:b/>
          <w:bCs/>
          <w:sz w:val="24"/>
          <w:szCs w:val="24"/>
        </w:rPr>
      </w:pPr>
      <w:r w:rsidRPr="00E27A0B">
        <w:rPr>
          <w:rFonts w:ascii="Times New Roman" w:eastAsia="Times New Roman" w:hAnsi="Times New Roman" w:cs="Times New Roman"/>
          <w:sz w:val="24"/>
          <w:szCs w:val="24"/>
        </w:rPr>
        <w:t xml:space="preserve">Глава </w:t>
      </w:r>
      <w:r w:rsidR="00F707D0">
        <w:rPr>
          <w:rFonts w:ascii="Times New Roman" w:eastAsia="Times New Roman" w:hAnsi="Times New Roman" w:cs="Times New Roman"/>
          <w:sz w:val="24"/>
          <w:szCs w:val="24"/>
        </w:rPr>
        <w:t>Озерского</w:t>
      </w:r>
      <w:r w:rsidRPr="00E27A0B">
        <w:rPr>
          <w:rFonts w:ascii="Times New Roman" w:eastAsia="Times New Roman" w:hAnsi="Times New Roman" w:cs="Times New Roman"/>
          <w:sz w:val="24"/>
          <w:szCs w:val="24"/>
        </w:rPr>
        <w:t xml:space="preserve"> сельсовета                       </w:t>
      </w:r>
      <w:r w:rsidR="00F707D0">
        <w:rPr>
          <w:rFonts w:ascii="Times New Roman" w:eastAsia="Times New Roman" w:hAnsi="Times New Roman" w:cs="Times New Roman"/>
          <w:sz w:val="24"/>
          <w:szCs w:val="24"/>
        </w:rPr>
        <w:tab/>
      </w:r>
      <w:r w:rsidR="00F707D0">
        <w:rPr>
          <w:rFonts w:ascii="Times New Roman" w:eastAsia="Times New Roman" w:hAnsi="Times New Roman" w:cs="Times New Roman"/>
          <w:sz w:val="24"/>
          <w:szCs w:val="24"/>
        </w:rPr>
        <w:tab/>
      </w:r>
      <w:r w:rsidR="00F707D0">
        <w:rPr>
          <w:rFonts w:ascii="Times New Roman" w:eastAsia="Times New Roman" w:hAnsi="Times New Roman" w:cs="Times New Roman"/>
          <w:sz w:val="24"/>
          <w:szCs w:val="24"/>
        </w:rPr>
        <w:tab/>
      </w:r>
      <w:r w:rsidR="00F707D0">
        <w:rPr>
          <w:rFonts w:ascii="Times New Roman" w:eastAsia="Times New Roman" w:hAnsi="Times New Roman" w:cs="Times New Roman"/>
          <w:sz w:val="24"/>
          <w:szCs w:val="24"/>
        </w:rPr>
        <w:tab/>
        <w:t>Ю. А. Бартенев</w:t>
      </w:r>
    </w:p>
    <w:p w:rsidR="00F707D0" w:rsidRDefault="00F707D0" w:rsidP="00693C7F">
      <w:pPr>
        <w:pStyle w:val="a3"/>
        <w:jc w:val="right"/>
        <w:rPr>
          <w:rFonts w:ascii="Times New Roman" w:hAnsi="Times New Roman" w:cs="Times New Roman"/>
          <w:sz w:val="24"/>
          <w:szCs w:val="24"/>
          <w:lang w:eastAsia="ru-RU"/>
        </w:rPr>
      </w:pPr>
    </w:p>
    <w:p w:rsidR="00F707D0" w:rsidRDefault="00F707D0" w:rsidP="00693C7F">
      <w:pPr>
        <w:pStyle w:val="a3"/>
        <w:jc w:val="right"/>
        <w:rPr>
          <w:rFonts w:ascii="Times New Roman" w:hAnsi="Times New Roman" w:cs="Times New Roman"/>
          <w:sz w:val="24"/>
          <w:szCs w:val="24"/>
          <w:lang w:eastAsia="ru-RU"/>
        </w:rPr>
      </w:pPr>
    </w:p>
    <w:p w:rsidR="00693C7F" w:rsidRPr="00234EBB" w:rsidRDefault="00693C7F" w:rsidP="00693C7F">
      <w:pPr>
        <w:pStyle w:val="a3"/>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lastRenderedPageBreak/>
        <w:t>Приложение</w:t>
      </w:r>
      <w:r w:rsidRPr="00234EBB">
        <w:rPr>
          <w:rFonts w:ascii="Times New Roman" w:hAnsi="Times New Roman" w:cs="Times New Roman"/>
          <w:sz w:val="24"/>
          <w:szCs w:val="24"/>
          <w:lang w:eastAsia="ru-RU"/>
        </w:rPr>
        <w:br/>
        <w:t xml:space="preserve">к решению Собрания депутатов </w:t>
      </w:r>
    </w:p>
    <w:p w:rsidR="00693C7F" w:rsidRPr="00234EBB" w:rsidRDefault="00F707D0" w:rsidP="00693C7F">
      <w:pPr>
        <w:pStyle w:val="a3"/>
        <w:jc w:val="right"/>
        <w:rPr>
          <w:rFonts w:ascii="Times New Roman" w:hAnsi="Times New Roman" w:cs="Times New Roman"/>
          <w:sz w:val="24"/>
          <w:szCs w:val="24"/>
          <w:lang w:eastAsia="ru-RU"/>
        </w:rPr>
      </w:pPr>
      <w:r>
        <w:rPr>
          <w:rFonts w:ascii="Times New Roman" w:hAnsi="Times New Roman" w:cs="Times New Roman"/>
          <w:sz w:val="24"/>
          <w:szCs w:val="24"/>
          <w:lang w:eastAsia="ru-RU"/>
        </w:rPr>
        <w:t>Озерского</w:t>
      </w:r>
      <w:r w:rsidR="00693C7F" w:rsidRPr="00234EBB">
        <w:rPr>
          <w:rFonts w:ascii="Times New Roman" w:hAnsi="Times New Roman" w:cs="Times New Roman"/>
          <w:sz w:val="24"/>
          <w:szCs w:val="24"/>
          <w:lang w:eastAsia="ru-RU"/>
        </w:rPr>
        <w:t xml:space="preserve"> сельсовета </w:t>
      </w:r>
    </w:p>
    <w:p w:rsidR="00693C7F" w:rsidRPr="00234EBB" w:rsidRDefault="00F707D0" w:rsidP="00693C7F">
      <w:pPr>
        <w:pStyle w:val="a3"/>
        <w:jc w:val="right"/>
        <w:rPr>
          <w:rFonts w:ascii="Times New Roman" w:hAnsi="Times New Roman" w:cs="Times New Roman"/>
          <w:sz w:val="24"/>
          <w:szCs w:val="24"/>
          <w:lang w:eastAsia="ru-RU"/>
        </w:rPr>
      </w:pPr>
      <w:r w:rsidRPr="00234EBB">
        <w:rPr>
          <w:rFonts w:ascii="Times New Roman" w:hAnsi="Times New Roman" w:cs="Times New Roman"/>
          <w:sz w:val="24"/>
          <w:szCs w:val="24"/>
          <w:lang w:eastAsia="ru-RU"/>
        </w:rPr>
        <w:t>О</w:t>
      </w:r>
      <w:r w:rsidR="00693C7F" w:rsidRPr="00234EBB">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28.</w:t>
      </w:r>
      <w:r w:rsidR="00111929">
        <w:rPr>
          <w:rFonts w:ascii="Times New Roman" w:hAnsi="Times New Roman" w:cs="Times New Roman"/>
          <w:sz w:val="24"/>
          <w:szCs w:val="24"/>
          <w:lang w:eastAsia="ru-RU"/>
        </w:rPr>
        <w:t>02.2023 г. 21-59-7</w:t>
      </w:r>
      <w:r w:rsidR="00693C7F" w:rsidRPr="00234EBB">
        <w:rPr>
          <w:rFonts w:ascii="Times New Roman" w:hAnsi="Times New Roman" w:cs="Times New Roman"/>
          <w:sz w:val="24"/>
          <w:szCs w:val="24"/>
          <w:lang w:eastAsia="ru-RU"/>
        </w:rPr>
        <w:t xml:space="preserve"> </w:t>
      </w:r>
    </w:p>
    <w:p w:rsidR="00693C7F" w:rsidRDefault="00693C7F" w:rsidP="00693C7F">
      <w:pPr>
        <w:spacing w:after="240" w:line="240" w:lineRule="auto"/>
        <w:jc w:val="center"/>
        <w:textAlignment w:val="baseline"/>
        <w:rPr>
          <w:rFonts w:ascii="Times New Roman" w:eastAsia="Times New Roman" w:hAnsi="Times New Roman" w:cs="Times New Roman"/>
          <w:b/>
          <w:bCs/>
          <w:sz w:val="24"/>
          <w:szCs w:val="24"/>
        </w:rPr>
      </w:pPr>
      <w:r w:rsidRPr="00387F86">
        <w:rPr>
          <w:rFonts w:ascii="Arial" w:eastAsia="Times New Roman" w:hAnsi="Arial" w:cs="Arial"/>
          <w:b/>
          <w:bCs/>
          <w:sz w:val="24"/>
          <w:szCs w:val="24"/>
        </w:rPr>
        <w:br/>
      </w:r>
      <w:r w:rsidRPr="00CD0373">
        <w:rPr>
          <w:rFonts w:ascii="Times New Roman" w:eastAsia="Times New Roman" w:hAnsi="Times New Roman" w:cs="Times New Roman"/>
          <w:b/>
          <w:bCs/>
          <w:sz w:val="24"/>
          <w:szCs w:val="24"/>
        </w:rPr>
        <w:t>Положение</w:t>
      </w:r>
    </w:p>
    <w:p w:rsidR="00693C7F" w:rsidRPr="00CD0373" w:rsidRDefault="00693C7F" w:rsidP="00693C7F">
      <w:pPr>
        <w:spacing w:after="240" w:line="240" w:lineRule="auto"/>
        <w:jc w:val="center"/>
        <w:textAlignment w:val="baseline"/>
        <w:rPr>
          <w:rFonts w:ascii="Times New Roman" w:eastAsia="Times New Roman" w:hAnsi="Times New Roman" w:cs="Times New Roman"/>
          <w:b/>
          <w:bCs/>
          <w:sz w:val="24"/>
          <w:szCs w:val="24"/>
        </w:rPr>
      </w:pPr>
      <w:r w:rsidRPr="00CD0373">
        <w:rPr>
          <w:rFonts w:ascii="Times New Roman" w:eastAsia="Times New Roman" w:hAnsi="Times New Roman" w:cs="Times New Roman"/>
          <w:b/>
          <w:bCs/>
          <w:sz w:val="24"/>
          <w:szCs w:val="24"/>
        </w:rPr>
        <w:t xml:space="preserve"> о порядке использования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93C7F" w:rsidRPr="00CD0373" w:rsidRDefault="00693C7F" w:rsidP="00693C7F">
      <w:pPr>
        <w:spacing w:after="240" w:line="240" w:lineRule="auto"/>
        <w:jc w:val="center"/>
        <w:textAlignment w:val="baseline"/>
        <w:outlineLvl w:val="2"/>
        <w:rPr>
          <w:rFonts w:ascii="Times New Roman" w:eastAsia="Times New Roman" w:hAnsi="Times New Roman" w:cs="Times New Roman"/>
          <w:b/>
          <w:bCs/>
          <w:sz w:val="24"/>
          <w:szCs w:val="24"/>
        </w:rPr>
      </w:pPr>
      <w:r w:rsidRPr="00CD0373">
        <w:rPr>
          <w:rFonts w:ascii="Times New Roman" w:eastAsia="Times New Roman" w:hAnsi="Times New Roman" w:cs="Times New Roman"/>
          <w:b/>
          <w:bCs/>
          <w:sz w:val="24"/>
          <w:szCs w:val="24"/>
        </w:rPr>
        <w:br/>
        <w:t>1. Общие положения</w:t>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1. </w:t>
      </w:r>
      <w:proofErr w:type="gramStart"/>
      <w:r w:rsidRPr="00CD0373">
        <w:rPr>
          <w:rFonts w:ascii="Times New Roman" w:eastAsia="Times New Roman" w:hAnsi="Times New Roman" w:cs="Times New Roman"/>
          <w:sz w:val="24"/>
          <w:szCs w:val="24"/>
        </w:rPr>
        <w:t>Настоящее Положение в соответствии с пунктом 1 статьи 39.36-1 </w:t>
      </w:r>
      <w:hyperlink r:id="rId7" w:history="1">
        <w:r w:rsidRPr="00CD0373">
          <w:rPr>
            <w:rFonts w:ascii="Times New Roman" w:eastAsia="Times New Roman" w:hAnsi="Times New Roman" w:cs="Times New Roman"/>
            <w:sz w:val="24"/>
            <w:szCs w:val="24"/>
          </w:rPr>
          <w:t>Земельного кодекса Российской Федерации</w:t>
        </w:r>
      </w:hyperlink>
      <w:r w:rsidRPr="00CD0373">
        <w:rPr>
          <w:rFonts w:ascii="Times New Roman" w:eastAsia="Times New Roman" w:hAnsi="Times New Roman" w:cs="Times New Roman"/>
          <w:sz w:val="24"/>
          <w:szCs w:val="24"/>
        </w:rPr>
        <w:t>, частью 8 статьи 15 </w:t>
      </w:r>
      <w:hyperlink r:id="rId8" w:anchor="7D20K3" w:history="1">
        <w:r w:rsidRPr="00CD0373">
          <w:rPr>
            <w:rFonts w:ascii="Times New Roman" w:eastAsia="Times New Roman" w:hAnsi="Times New Roman" w:cs="Times New Roman"/>
            <w:sz w:val="24"/>
            <w:szCs w:val="24"/>
          </w:rPr>
          <w:t>Федерального закона от 24.11.1995 N 181-ФЗ "О социальной защите инвалидов в Российской Федерации"</w:t>
        </w:r>
      </w:hyperlink>
      <w:r w:rsidRPr="00CD0373">
        <w:rPr>
          <w:rFonts w:ascii="Times New Roman" w:eastAsia="Times New Roman" w:hAnsi="Times New Roman" w:cs="Times New Roman"/>
          <w:sz w:val="24"/>
          <w:szCs w:val="24"/>
        </w:rPr>
        <w:t> устанавливает порядок использования земель или земельных участков, находящихся в муниципальной собственности (далее - использование земель или земельных участков), для возведения гражданами гаражей, являющихся некапитальными сооружениями (далее - гараж, гаражи), либо для</w:t>
      </w:r>
      <w:proofErr w:type="gramEnd"/>
      <w:r w:rsidRPr="00CD0373">
        <w:rPr>
          <w:rFonts w:ascii="Times New Roman" w:eastAsia="Times New Roman" w:hAnsi="Times New Roman" w:cs="Times New Roman"/>
          <w:sz w:val="24"/>
          <w:szCs w:val="24"/>
        </w:rPr>
        <w:t xml:space="preserve"> стоянки технических или других средств передвижения инвалидов вблизи их места жительства.</w:t>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br/>
        <w:t xml:space="preserve">2. Использование земель или земельных участков осуществляется на основании схемы, утверждаемой Администрацией </w:t>
      </w:r>
      <w:r w:rsidR="00F707D0">
        <w:rPr>
          <w:rFonts w:ascii="Times New Roman" w:eastAsia="Times New Roman" w:hAnsi="Times New Roman" w:cs="Times New Roman"/>
          <w:sz w:val="24"/>
          <w:szCs w:val="24"/>
        </w:rPr>
        <w:t>Озерского</w:t>
      </w:r>
      <w:r w:rsidRPr="00CD0373">
        <w:rPr>
          <w:rFonts w:ascii="Times New Roman" w:eastAsia="Times New Roman" w:hAnsi="Times New Roman" w:cs="Times New Roman"/>
          <w:sz w:val="24"/>
          <w:szCs w:val="24"/>
        </w:rPr>
        <w:t xml:space="preserve"> сельсовета (далее - схема):</w:t>
      </w:r>
      <w:proofErr w:type="gramStart"/>
      <w:r w:rsidRPr="00CD0373">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roofErr w:type="gramEnd"/>
      <w:r w:rsidRPr="00CD0373">
        <w:rPr>
          <w:rFonts w:ascii="Times New Roman" w:eastAsia="Times New Roman" w:hAnsi="Times New Roman" w:cs="Times New Roman"/>
          <w:sz w:val="24"/>
          <w:szCs w:val="24"/>
        </w:rPr>
        <w:t>для возведения гражданами гаражей;</w:t>
      </w:r>
      <w:r w:rsidRPr="00CD0373">
        <w:rPr>
          <w:rFonts w:ascii="Times New Roman" w:eastAsia="Times New Roman" w:hAnsi="Times New Roman" w:cs="Times New Roman"/>
          <w:sz w:val="24"/>
          <w:szCs w:val="24"/>
        </w:rPr>
        <w:br/>
        <w:t xml:space="preserve">      - для стоянок технических или других средств передвижения инвалидов вблизи их места жительства.</w:t>
      </w:r>
      <w:r w:rsidRPr="00CD0373">
        <w:rPr>
          <w:rFonts w:ascii="Times New Roman" w:eastAsia="Times New Roman" w:hAnsi="Times New Roman" w:cs="Times New Roman"/>
          <w:sz w:val="24"/>
          <w:szCs w:val="24"/>
        </w:rPr>
        <w:br/>
      </w:r>
    </w:p>
    <w:p w:rsidR="00693C7F" w:rsidRPr="00CD0373"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3. </w:t>
      </w:r>
      <w:proofErr w:type="gramStart"/>
      <w:r w:rsidRPr="00CD0373">
        <w:rPr>
          <w:rFonts w:ascii="Times New Roman" w:eastAsia="Times New Roman" w:hAnsi="Times New Roman" w:cs="Times New Roman"/>
          <w:sz w:val="24"/>
          <w:szCs w:val="24"/>
        </w:rPr>
        <w:t>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w:t>
      </w:r>
      <w:r>
        <w:rPr>
          <w:rFonts w:ascii="Times New Roman" w:eastAsia="Times New Roman" w:hAnsi="Times New Roman" w:cs="Times New Roman"/>
          <w:sz w:val="24"/>
          <w:szCs w:val="24"/>
        </w:rPr>
        <w:t xml:space="preserve">ниями, осуществляется за плату, </w:t>
      </w:r>
      <w:r w:rsidRPr="00327CF1">
        <w:rPr>
          <w:rFonts w:ascii="Times New Roman" w:eastAsia="Times New Roman" w:hAnsi="Times New Roman" w:cs="Times New Roman"/>
          <w:color w:val="FF0000"/>
          <w:sz w:val="24"/>
          <w:szCs w:val="24"/>
        </w:rPr>
        <w:t xml:space="preserve">расчет которой производится в соответствии с решением Собрания депутатов </w:t>
      </w:r>
      <w:r w:rsidR="00F707D0">
        <w:rPr>
          <w:rFonts w:ascii="Times New Roman" w:eastAsia="Times New Roman" w:hAnsi="Times New Roman" w:cs="Times New Roman"/>
          <w:color w:val="FF0000"/>
          <w:sz w:val="24"/>
          <w:szCs w:val="24"/>
        </w:rPr>
        <w:t>Озерского</w:t>
      </w:r>
      <w:r w:rsidRPr="00327CF1">
        <w:rPr>
          <w:rFonts w:ascii="Times New Roman" w:eastAsia="Times New Roman" w:hAnsi="Times New Roman" w:cs="Times New Roman"/>
          <w:color w:val="FF0000"/>
          <w:sz w:val="24"/>
          <w:szCs w:val="24"/>
        </w:rPr>
        <w:t xml:space="preserve"> сельсовета от 28.06.2022 г. № 13-37-7 «Об установлении Порядка определения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w:t>
      </w:r>
      <w:proofErr w:type="gramEnd"/>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Использование земель или земельных участков, находящихся в  муниципальной собственности, для возведения инвалидами гаражей, являющихся некапитальными сооружениями, для стоянки технических или других средств передвижения инвалидов вблизи их места жительства осуществляется бесплатно.</w:t>
      </w:r>
    </w:p>
    <w:p w:rsidR="00693C7F" w:rsidRPr="005A2066"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Данной категории граждан</w:t>
      </w:r>
      <w:r w:rsidRPr="00AF6DFC">
        <w:rPr>
          <w:rFonts w:ascii="Times New Roman" w:eastAsia="Times New Roman" w:hAnsi="Times New Roman" w:cs="Times New Roman"/>
          <w:sz w:val="24"/>
          <w:szCs w:val="24"/>
        </w:rPr>
        <w:t xml:space="preserve"> предусматривается  льгота</w:t>
      </w:r>
      <w:r w:rsidRPr="005A2066">
        <w:rPr>
          <w:rFonts w:ascii="Times New Roman" w:eastAsia="Times New Roman" w:hAnsi="Times New Roman" w:cs="Times New Roman"/>
          <w:sz w:val="24"/>
          <w:szCs w:val="24"/>
        </w:rPr>
        <w:t xml:space="preserve"> в виде возможности первоочередного права на предоставление земельного участка для размещения </w:t>
      </w:r>
      <w:r>
        <w:rPr>
          <w:rFonts w:ascii="Times New Roman" w:eastAsia="Times New Roman" w:hAnsi="Times New Roman" w:cs="Times New Roman"/>
          <w:sz w:val="24"/>
          <w:szCs w:val="24"/>
        </w:rPr>
        <w:t xml:space="preserve">капитального </w:t>
      </w:r>
      <w:r w:rsidRPr="005A2066">
        <w:rPr>
          <w:rFonts w:ascii="Times New Roman" w:eastAsia="Times New Roman" w:hAnsi="Times New Roman" w:cs="Times New Roman"/>
          <w:sz w:val="24"/>
          <w:szCs w:val="24"/>
        </w:rPr>
        <w:t>гаража</w:t>
      </w:r>
      <w:r w:rsidRPr="00AF6DFC">
        <w:rPr>
          <w:rFonts w:ascii="Times New Roman" w:eastAsia="Times New Roman" w:hAnsi="Times New Roman" w:cs="Times New Roman"/>
          <w:sz w:val="24"/>
          <w:szCs w:val="24"/>
        </w:rPr>
        <w:t>.</w:t>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FB0F1A">
        <w:rPr>
          <w:rFonts w:ascii="Times New Roman" w:eastAsia="Times New Roman" w:hAnsi="Times New Roman" w:cs="Times New Roman"/>
          <w:sz w:val="24"/>
          <w:szCs w:val="24"/>
        </w:rPr>
        <w:br/>
      </w:r>
      <w:r w:rsidRPr="00CD0373">
        <w:rPr>
          <w:rFonts w:ascii="Times New Roman" w:eastAsia="Times New Roman" w:hAnsi="Times New Roman" w:cs="Times New Roman"/>
          <w:sz w:val="24"/>
          <w:szCs w:val="24"/>
        </w:rPr>
        <w:t>4</w:t>
      </w:r>
      <w:r>
        <w:rPr>
          <w:rFonts w:ascii="Times New Roman" w:eastAsia="Times New Roman" w:hAnsi="Times New Roman" w:cs="Times New Roman"/>
          <w:sz w:val="24"/>
          <w:szCs w:val="24"/>
        </w:rPr>
        <w:t>.До 01.09.2026 года</w:t>
      </w:r>
      <w:r w:rsidR="00111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граждане имеют право оформить  собственность  на  гаражи</w:t>
      </w:r>
      <w:r w:rsidR="00111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земельные участки под ними</w:t>
      </w:r>
      <w:r w:rsidR="00111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соответствии с законом о "гаражной амнистии», действия которого распространяются на расположенные на муниципальных землях объекты гаражного назначения, возведенные до введения в действие Градостроительного кодекса Российской Федераци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одноэтажные объекты капитального строительства и гаражи некапитального строительства без жилых помещений).</w:t>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Pr="00CD0373">
        <w:rPr>
          <w:rFonts w:ascii="Times New Roman" w:eastAsia="Times New Roman" w:hAnsi="Times New Roman" w:cs="Times New Roman"/>
          <w:sz w:val="24"/>
          <w:szCs w:val="24"/>
        </w:rPr>
        <w:t>Использование гражданами земель или земельных участков для возведения гаражей осуществляется на основании разрешения на использование земель или земельно</w:t>
      </w:r>
      <w:r>
        <w:rPr>
          <w:rFonts w:ascii="Times New Roman" w:eastAsia="Times New Roman" w:hAnsi="Times New Roman" w:cs="Times New Roman"/>
          <w:sz w:val="24"/>
          <w:szCs w:val="24"/>
        </w:rPr>
        <w:t>го участка (далее - разрешение), которое</w:t>
      </w:r>
      <w:r w:rsidRPr="00CD0373">
        <w:rPr>
          <w:rFonts w:ascii="Times New Roman" w:eastAsia="Times New Roman" w:hAnsi="Times New Roman" w:cs="Times New Roman"/>
          <w:sz w:val="24"/>
          <w:szCs w:val="24"/>
        </w:rPr>
        <w:t xml:space="preserve"> выдается Администрацией </w:t>
      </w:r>
      <w:r w:rsidR="00F707D0">
        <w:rPr>
          <w:rFonts w:ascii="Times New Roman" w:eastAsia="Times New Roman" w:hAnsi="Times New Roman" w:cs="Times New Roman"/>
          <w:sz w:val="24"/>
          <w:szCs w:val="24"/>
        </w:rPr>
        <w:t>Озерского</w:t>
      </w:r>
      <w:r w:rsidRPr="00CD0373">
        <w:rPr>
          <w:rFonts w:ascii="Times New Roman" w:eastAsia="Times New Roman" w:hAnsi="Times New Roman" w:cs="Times New Roman"/>
          <w:sz w:val="24"/>
          <w:szCs w:val="24"/>
        </w:rPr>
        <w:t xml:space="preserve"> сельсовет</w:t>
      </w:r>
      <w:proofErr w:type="gramStart"/>
      <w:r w:rsidRPr="00CD0373">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далее-</w:t>
      </w:r>
      <w:r w:rsidR="001119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уполномоченный </w:t>
      </w:r>
      <w:r w:rsidRPr="00CD0373">
        <w:rPr>
          <w:rFonts w:ascii="Times New Roman" w:eastAsia="Times New Roman" w:hAnsi="Times New Roman" w:cs="Times New Roman"/>
          <w:sz w:val="24"/>
          <w:szCs w:val="24"/>
        </w:rPr>
        <w:t>орган).</w:t>
      </w:r>
      <w:r w:rsidRPr="00CD0373">
        <w:rPr>
          <w:rFonts w:ascii="Times New Roman" w:eastAsia="Times New Roman" w:hAnsi="Times New Roman" w:cs="Times New Roman"/>
          <w:sz w:val="24"/>
          <w:szCs w:val="24"/>
        </w:rPr>
        <w:br/>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  6. В случае если использование земель или земельных участков для возведения гаражей или стоянок технических или других средств передвижения инвалидов привело к </w:t>
      </w:r>
      <w:proofErr w:type="gramStart"/>
      <w:r w:rsidRPr="00CD0373">
        <w:rPr>
          <w:rFonts w:ascii="Times New Roman" w:eastAsia="Times New Roman" w:hAnsi="Times New Roman" w:cs="Times New Roman"/>
          <w:sz w:val="24"/>
          <w:szCs w:val="24"/>
        </w:rPr>
        <w:t>порче</w:t>
      </w:r>
      <w:proofErr w:type="gramEnd"/>
      <w:r w:rsidRPr="00CD0373">
        <w:rPr>
          <w:rFonts w:ascii="Times New Roman" w:eastAsia="Times New Roman" w:hAnsi="Times New Roman" w:cs="Times New Roman"/>
          <w:sz w:val="24"/>
          <w:szCs w:val="24"/>
        </w:rPr>
        <w:t xml:space="preserve">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r w:rsidRPr="00CD0373">
        <w:rPr>
          <w:rFonts w:ascii="Times New Roman" w:eastAsia="Times New Roman" w:hAnsi="Times New Roman" w:cs="Times New Roman"/>
          <w:sz w:val="24"/>
          <w:szCs w:val="24"/>
        </w:rPr>
        <w:br/>
        <w:t xml:space="preserve">        - привести такие земли или земельные участки в состояние, пригодное для их использования в соответствии с разрешенным использованием;</w:t>
      </w:r>
      <w:r w:rsidRPr="00CD0373">
        <w:rPr>
          <w:rFonts w:ascii="Times New Roman" w:eastAsia="Times New Roman" w:hAnsi="Times New Roman" w:cs="Times New Roman"/>
          <w:sz w:val="24"/>
          <w:szCs w:val="24"/>
        </w:rPr>
        <w:br/>
        <w:t xml:space="preserve">          - выполнить необходимые работы по рекультивации, консервации таких земель или земельных участков.</w:t>
      </w:r>
      <w:r w:rsidRPr="00CD0373">
        <w:rPr>
          <w:rFonts w:ascii="Times New Roman" w:eastAsia="Times New Roman" w:hAnsi="Times New Roman" w:cs="Times New Roman"/>
          <w:sz w:val="24"/>
          <w:szCs w:val="24"/>
        </w:rPr>
        <w:br/>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7. </w:t>
      </w:r>
      <w:proofErr w:type="gramStart"/>
      <w:r w:rsidRPr="00CD0373">
        <w:rPr>
          <w:rFonts w:ascii="Times New Roman" w:eastAsia="Times New Roman" w:hAnsi="Times New Roman" w:cs="Times New Roman"/>
          <w:sz w:val="24"/>
          <w:szCs w:val="24"/>
        </w:rPr>
        <w:t>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roofErr w:type="gramEnd"/>
      <w:r w:rsidRPr="00CD0373">
        <w:rPr>
          <w:rFonts w:ascii="Times New Roman" w:eastAsia="Times New Roman" w:hAnsi="Times New Roman" w:cs="Times New Roman"/>
          <w:sz w:val="24"/>
          <w:szCs w:val="24"/>
        </w:rPr>
        <w:br/>
        <w:t xml:space="preserve">Уполномоченный орган уведомляет лицо, которое пользуется землями или земельным участком на основании разрешения, о принятом </w:t>
      </w:r>
      <w:proofErr w:type="gramStart"/>
      <w:r w:rsidRPr="00CD0373">
        <w:rPr>
          <w:rFonts w:ascii="Times New Roman" w:eastAsia="Times New Roman" w:hAnsi="Times New Roman" w:cs="Times New Roman"/>
          <w:sz w:val="24"/>
          <w:szCs w:val="24"/>
        </w:rPr>
        <w:t>решении</w:t>
      </w:r>
      <w:proofErr w:type="gramEnd"/>
      <w:r w:rsidRPr="00CD0373">
        <w:rPr>
          <w:rFonts w:ascii="Times New Roman" w:eastAsia="Times New Roman" w:hAnsi="Times New Roman" w:cs="Times New Roman"/>
          <w:sz w:val="24"/>
          <w:szCs w:val="24"/>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r w:rsidRPr="00CD0373">
        <w:rPr>
          <w:rFonts w:ascii="Times New Roman" w:eastAsia="Times New Roman" w:hAnsi="Times New Roman" w:cs="Times New Roman"/>
          <w:sz w:val="24"/>
          <w:szCs w:val="24"/>
        </w:rPr>
        <w:b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5 рабочих дней со дня получения данного уведомления, а также о прекращении действия разрешения в случае невыполнения требований в установленный срок.</w:t>
      </w:r>
      <w:r w:rsidRPr="00CD0373">
        <w:rPr>
          <w:rFonts w:ascii="Times New Roman" w:eastAsia="Times New Roman" w:hAnsi="Times New Roman" w:cs="Times New Roman"/>
          <w:sz w:val="24"/>
          <w:szCs w:val="24"/>
        </w:rPr>
        <w:br/>
      </w:r>
    </w:p>
    <w:p w:rsidR="00693C7F" w:rsidRPr="00CD0373"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  8. </w:t>
      </w:r>
      <w:proofErr w:type="gramStart"/>
      <w:r w:rsidRPr="00CD0373">
        <w:rPr>
          <w:rFonts w:ascii="Times New Roman" w:eastAsia="Times New Roman" w:hAnsi="Times New Roman" w:cs="Times New Roman"/>
          <w:sz w:val="24"/>
          <w:szCs w:val="24"/>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7 настоящего Положения,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уполномоченным органом уведомления инвалида об отказе от использования земли или земельного участка</w:t>
      </w:r>
      <w:proofErr w:type="gramEnd"/>
      <w:r w:rsidRPr="00CD0373">
        <w:rPr>
          <w:rFonts w:ascii="Times New Roman" w:eastAsia="Times New Roman" w:hAnsi="Times New Roman" w:cs="Times New Roman"/>
          <w:sz w:val="24"/>
          <w:szCs w:val="24"/>
        </w:rPr>
        <w:t>.</w:t>
      </w:r>
      <w:r w:rsidRPr="00CD0373">
        <w:rPr>
          <w:rFonts w:ascii="Times New Roman" w:eastAsia="Times New Roman" w:hAnsi="Times New Roman" w:cs="Times New Roman"/>
          <w:sz w:val="24"/>
          <w:szCs w:val="24"/>
        </w:rPr>
        <w:br/>
        <w:t>Об утрате статуса инвалида данным лицом направляется уведомление в уполномоченный орган в течение 5 рабочих дней со дня такой утраты.</w:t>
      </w:r>
      <w:r w:rsidRPr="00CD0373">
        <w:rPr>
          <w:rFonts w:ascii="Times New Roman" w:eastAsia="Times New Roman" w:hAnsi="Times New Roman" w:cs="Times New Roman"/>
          <w:sz w:val="24"/>
          <w:szCs w:val="24"/>
        </w:rPr>
        <w:br/>
      </w:r>
    </w:p>
    <w:p w:rsidR="00693C7F" w:rsidRPr="00CD0373"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 9.Разрешение должно содержать:</w:t>
      </w:r>
      <w:r w:rsidRPr="00CD0373">
        <w:rPr>
          <w:rFonts w:ascii="Times New Roman" w:eastAsia="Times New Roman" w:hAnsi="Times New Roman" w:cs="Times New Roman"/>
          <w:sz w:val="24"/>
          <w:szCs w:val="24"/>
        </w:rPr>
        <w:br/>
        <w:t>1) срок, на который выдается разрешение;</w:t>
      </w:r>
      <w:r w:rsidRPr="00CD0373">
        <w:rPr>
          <w:rFonts w:ascii="Times New Roman" w:eastAsia="Times New Roman" w:hAnsi="Times New Roman" w:cs="Times New Roman"/>
          <w:sz w:val="24"/>
          <w:szCs w:val="24"/>
        </w:rPr>
        <w:br/>
        <w:t>2) условия платы по разрешению;</w:t>
      </w:r>
      <w:r w:rsidRPr="00CD0373">
        <w:rPr>
          <w:rFonts w:ascii="Times New Roman" w:eastAsia="Times New Roman" w:hAnsi="Times New Roman" w:cs="Times New Roman"/>
          <w:sz w:val="24"/>
          <w:szCs w:val="24"/>
        </w:rPr>
        <w:b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r w:rsidRPr="00CD0373">
        <w:rPr>
          <w:rFonts w:ascii="Times New Roman" w:eastAsia="Times New Roman" w:hAnsi="Times New Roman" w:cs="Times New Roman"/>
          <w:sz w:val="24"/>
          <w:szCs w:val="24"/>
        </w:rPr>
        <w:br/>
        <w:t>4) условия использования земель или земельных участков на основании разрешения;</w:t>
      </w:r>
      <w:r w:rsidRPr="00CD0373">
        <w:rPr>
          <w:rFonts w:ascii="Times New Roman" w:eastAsia="Times New Roman" w:hAnsi="Times New Roman" w:cs="Times New Roman"/>
          <w:sz w:val="24"/>
          <w:szCs w:val="24"/>
        </w:rPr>
        <w:br/>
      </w:r>
      <w:proofErr w:type="gramStart"/>
      <w:r w:rsidRPr="00CD0373">
        <w:rPr>
          <w:rFonts w:ascii="Times New Roman" w:eastAsia="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r w:rsidRPr="00CD0373">
        <w:rPr>
          <w:rFonts w:ascii="Times New Roman" w:eastAsia="Times New Roman" w:hAnsi="Times New Roman" w:cs="Times New Roman"/>
          <w:sz w:val="24"/>
          <w:szCs w:val="24"/>
        </w:rPr>
        <w:br/>
        <w:t xml:space="preserve">6) указание на обязанность лиц, получивших разрешение, выполнить предусмотренные </w:t>
      </w:r>
      <w:r w:rsidRPr="00CD0373">
        <w:rPr>
          <w:rFonts w:ascii="Times New Roman" w:eastAsia="Times New Roman" w:hAnsi="Times New Roman" w:cs="Times New Roman"/>
          <w:sz w:val="24"/>
          <w:szCs w:val="24"/>
        </w:rPr>
        <w:lastRenderedPageBreak/>
        <w:t>пунктом 6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r w:rsidRPr="00CD0373">
        <w:rPr>
          <w:rFonts w:ascii="Times New Roman" w:eastAsia="Times New Roman" w:hAnsi="Times New Roman" w:cs="Times New Roman"/>
          <w:sz w:val="24"/>
          <w:szCs w:val="24"/>
        </w:rPr>
        <w:br/>
        <w:t>7) указание на предусмотренную пунктами 7, 8 настоящего Положения возможность досрочного прекращения действия разрешения;</w:t>
      </w:r>
      <w:r w:rsidRPr="00CD0373">
        <w:rPr>
          <w:rFonts w:ascii="Times New Roman" w:eastAsia="Times New Roman" w:hAnsi="Times New Roman" w:cs="Times New Roman"/>
          <w:sz w:val="24"/>
          <w:szCs w:val="24"/>
        </w:rPr>
        <w:br/>
        <w:t>8) указание на запрет передачи юридическим лицам, индивидуальным предпринимателям или гражданам предусмотренных разрешением прав;</w:t>
      </w:r>
      <w:r w:rsidRPr="00CD0373">
        <w:rPr>
          <w:rFonts w:ascii="Times New Roman" w:eastAsia="Times New Roman" w:hAnsi="Times New Roman" w:cs="Times New Roman"/>
          <w:sz w:val="24"/>
          <w:szCs w:val="24"/>
        </w:rPr>
        <w:br/>
        <w:t>9) указание на прекращение действия разрешения в случае нарушения условий разрешения;</w:t>
      </w:r>
      <w:r w:rsidRPr="00CD0373">
        <w:rPr>
          <w:rFonts w:ascii="Times New Roman" w:eastAsia="Times New Roman" w:hAnsi="Times New Roman" w:cs="Times New Roman"/>
          <w:sz w:val="24"/>
          <w:szCs w:val="24"/>
        </w:rPr>
        <w:b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r w:rsidRPr="00CD0373">
        <w:rPr>
          <w:rFonts w:ascii="Times New Roman" w:eastAsia="Times New Roman" w:hAnsi="Times New Roman" w:cs="Times New Roman"/>
          <w:sz w:val="24"/>
          <w:szCs w:val="24"/>
        </w:rPr>
        <w:br/>
        <w:t>11)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w:t>
      </w:r>
      <w:proofErr w:type="gramStart"/>
      <w:r w:rsidRPr="00CD0373">
        <w:rPr>
          <w:rFonts w:ascii="Times New Roman" w:eastAsia="Times New Roman" w:hAnsi="Times New Roman" w:cs="Times New Roman"/>
          <w:sz w:val="24"/>
          <w:szCs w:val="24"/>
        </w:rPr>
        <w:t xml:space="preserve"> ,</w:t>
      </w:r>
      <w:proofErr w:type="gramEnd"/>
      <w:r w:rsidRPr="00CD0373">
        <w:rPr>
          <w:rFonts w:ascii="Times New Roman" w:eastAsia="Times New Roman" w:hAnsi="Times New Roman" w:cs="Times New Roman"/>
          <w:sz w:val="24"/>
          <w:szCs w:val="24"/>
        </w:rPr>
        <w:t xml:space="preserve"> иных нормативных правовых актов Российской Федерации, Курской  области и органа местного самоуправления.</w:t>
      </w:r>
      <w:r w:rsidRPr="00CD0373">
        <w:rPr>
          <w:rFonts w:ascii="Times New Roman" w:eastAsia="Times New Roman" w:hAnsi="Times New Roman" w:cs="Times New Roman"/>
          <w:sz w:val="24"/>
          <w:szCs w:val="24"/>
        </w:rPr>
        <w:br/>
        <w:t>Обязательным приложением к разрешению является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CD0373">
        <w:rPr>
          <w:rFonts w:ascii="Times New Roman" w:eastAsia="Times New Roman" w:hAnsi="Times New Roman" w:cs="Times New Roman"/>
          <w:sz w:val="24"/>
          <w:szCs w:val="24"/>
        </w:rPr>
        <w:br/>
      </w:r>
    </w:p>
    <w:p w:rsidR="00693C7F" w:rsidRPr="00CD0373" w:rsidRDefault="00693C7F" w:rsidP="00693C7F">
      <w:pPr>
        <w:spacing w:after="240" w:line="240" w:lineRule="auto"/>
        <w:jc w:val="both"/>
        <w:textAlignment w:val="baseline"/>
        <w:outlineLvl w:val="2"/>
        <w:rPr>
          <w:rFonts w:ascii="Times New Roman" w:eastAsia="Times New Roman" w:hAnsi="Times New Roman" w:cs="Times New Roman"/>
          <w:b/>
          <w:bCs/>
          <w:sz w:val="24"/>
          <w:szCs w:val="24"/>
        </w:rPr>
      </w:pPr>
      <w:r w:rsidRPr="00CD0373">
        <w:rPr>
          <w:rFonts w:ascii="Times New Roman" w:eastAsia="Times New Roman" w:hAnsi="Times New Roman" w:cs="Times New Roman"/>
          <w:b/>
          <w:bCs/>
          <w:sz w:val="24"/>
          <w:szCs w:val="24"/>
        </w:rPr>
        <w:t>2. Порядок выдачи разрешения</w:t>
      </w:r>
    </w:p>
    <w:p w:rsidR="00693C7F" w:rsidRPr="00CD0373"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10. Заявление о выдаче разрешения (далее - заявление) подается (направляется) в уполномоченный орган гражданином (далее - заявитель) либо представителем заявителя на бумажном носителе или в форме электронного документа.</w:t>
      </w:r>
    </w:p>
    <w:p w:rsidR="00693C7F"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Уполномоченный орган регистрирует заявление не позднее рабочего дня, следующего за днем его поступления.</w:t>
      </w:r>
      <w:r w:rsidRPr="00CD0373">
        <w:rPr>
          <w:rFonts w:ascii="Times New Roman" w:eastAsia="Times New Roman" w:hAnsi="Times New Roman" w:cs="Times New Roman"/>
          <w:sz w:val="24"/>
          <w:szCs w:val="24"/>
        </w:rPr>
        <w:br/>
      </w:r>
    </w:p>
    <w:p w:rsidR="00693C7F" w:rsidRPr="00CD0373" w:rsidRDefault="00693C7F" w:rsidP="00693C7F">
      <w:pPr>
        <w:spacing w:after="0" w:line="240" w:lineRule="auto"/>
        <w:ind w:firstLine="480"/>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 xml:space="preserve">   11. В заявлении должны быть указаны:</w:t>
      </w:r>
      <w:proofErr w:type="gramStart"/>
      <w:r w:rsidRPr="00CD0373">
        <w:rPr>
          <w:rFonts w:ascii="Times New Roman" w:eastAsia="Times New Roman" w:hAnsi="Times New Roman" w:cs="Times New Roman"/>
          <w:sz w:val="24"/>
          <w:szCs w:val="24"/>
        </w:rPr>
        <w:br/>
        <w:t>-</w:t>
      </w:r>
      <w:proofErr w:type="gramEnd"/>
      <w:r w:rsidRPr="00CD0373">
        <w:rPr>
          <w:rFonts w:ascii="Times New Roman" w:eastAsia="Times New Roman" w:hAnsi="Times New Roman" w:cs="Times New Roman"/>
          <w:sz w:val="24"/>
          <w:szCs w:val="24"/>
        </w:rP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w:t>
      </w:r>
      <w:r w:rsidRPr="00CD0373">
        <w:rPr>
          <w:rFonts w:ascii="Times New Roman" w:eastAsia="Times New Roman" w:hAnsi="Times New Roman" w:cs="Times New Roman"/>
          <w:sz w:val="24"/>
          <w:szCs w:val="24"/>
        </w:rPr>
        <w:b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а также реквизиты документа, подтверждающего его полномочия (в случае если заявление подается представителем заявителя);</w:t>
      </w:r>
      <w:r w:rsidRPr="00CD0373">
        <w:rPr>
          <w:rFonts w:ascii="Times New Roman" w:eastAsia="Times New Roman" w:hAnsi="Times New Roman" w:cs="Times New Roman"/>
          <w:sz w:val="24"/>
          <w:szCs w:val="24"/>
        </w:rPr>
        <w:br/>
        <w:t xml:space="preserve">      -  почтовый адрес, адрес электронной почты или номер телефона для связи с заявителем или представителем заявителя;</w:t>
      </w:r>
      <w:r w:rsidRPr="00CD0373">
        <w:rPr>
          <w:rFonts w:ascii="Times New Roman" w:eastAsia="Times New Roman" w:hAnsi="Times New Roman" w:cs="Times New Roman"/>
          <w:sz w:val="24"/>
          <w:szCs w:val="24"/>
        </w:rPr>
        <w:br/>
        <w:t xml:space="preserve">      -  вид объекта, для размещения которого испрашивается разрешение в соответствии с пунктом 1 статьи 39.36-1 </w:t>
      </w:r>
      <w:hyperlink r:id="rId9" w:history="1">
        <w:r w:rsidRPr="00CD0373">
          <w:rPr>
            <w:rFonts w:ascii="Times New Roman" w:eastAsia="Times New Roman" w:hAnsi="Times New Roman" w:cs="Times New Roman"/>
            <w:sz w:val="24"/>
            <w:szCs w:val="24"/>
            <w:u w:val="single"/>
          </w:rPr>
          <w:t>Земельного кодекса Российской Федерации</w:t>
        </w:r>
      </w:hyperlink>
      <w:r w:rsidRPr="00CD0373">
        <w:rPr>
          <w:rFonts w:ascii="Times New Roman" w:eastAsia="Times New Roman" w:hAnsi="Times New Roman" w:cs="Times New Roman"/>
          <w:sz w:val="24"/>
          <w:szCs w:val="24"/>
        </w:rPr>
        <w:t>;</w:t>
      </w:r>
      <w:r w:rsidRPr="00CD0373">
        <w:rPr>
          <w:rFonts w:ascii="Times New Roman" w:eastAsia="Times New Roman" w:hAnsi="Times New Roman" w:cs="Times New Roman"/>
          <w:sz w:val="24"/>
          <w:szCs w:val="24"/>
        </w:rPr>
        <w:br/>
        <w:t xml:space="preserve">      - сведения о том, что заявитель является инвалидом (в случае подачи заявления инвалидом);</w:t>
      </w:r>
      <w:r w:rsidRPr="00CD0373">
        <w:rPr>
          <w:rFonts w:ascii="Times New Roman" w:eastAsia="Times New Roman" w:hAnsi="Times New Roman" w:cs="Times New Roman"/>
          <w:sz w:val="24"/>
          <w:szCs w:val="24"/>
        </w:rPr>
        <w:br/>
        <w:t xml:space="preserve">      - кадастровый номер земельного участка (в случае если планируется использование всего земельного участка или его части);</w:t>
      </w:r>
      <w:r w:rsidRPr="00CD0373">
        <w:rPr>
          <w:rFonts w:ascii="Times New Roman" w:eastAsia="Times New Roman" w:hAnsi="Times New Roman" w:cs="Times New Roman"/>
          <w:sz w:val="24"/>
          <w:szCs w:val="24"/>
        </w:rPr>
        <w:br/>
        <w:t xml:space="preserve">      - срок использования земель или земельного участка;</w:t>
      </w:r>
      <w:r w:rsidRPr="00CD0373">
        <w:rPr>
          <w:rFonts w:ascii="Times New Roman" w:eastAsia="Times New Roman" w:hAnsi="Times New Roman" w:cs="Times New Roman"/>
          <w:sz w:val="24"/>
          <w:szCs w:val="24"/>
        </w:rPr>
        <w:br/>
        <w:t xml:space="preserve">      - способ получения разрешения (лично, почтовая связь, электронная почта).</w:t>
      </w:r>
      <w:r w:rsidRPr="00CD0373">
        <w:rPr>
          <w:rFonts w:ascii="Times New Roman" w:eastAsia="Times New Roman" w:hAnsi="Times New Roman" w:cs="Times New Roman"/>
          <w:sz w:val="24"/>
          <w:szCs w:val="24"/>
        </w:rPr>
        <w:br/>
        <w:t>.</w:t>
      </w:r>
      <w:r w:rsidRPr="00CD0373">
        <w:rPr>
          <w:rFonts w:ascii="Times New Roman" w:eastAsia="Times New Roman" w:hAnsi="Times New Roman" w:cs="Times New Roman"/>
          <w:sz w:val="24"/>
          <w:szCs w:val="24"/>
        </w:rPr>
        <w:br/>
        <w:t>12. К заявлению по желанию заявителя прилагаются:</w:t>
      </w:r>
      <w:r w:rsidRPr="00CD0373">
        <w:rPr>
          <w:rFonts w:ascii="Times New Roman" w:eastAsia="Times New Roman" w:hAnsi="Times New Roman" w:cs="Times New Roman"/>
          <w:sz w:val="24"/>
          <w:szCs w:val="24"/>
        </w:rPr>
        <w:br/>
        <w:t>1) выписка из Единого государственного реестра недвижимости о земельном участке, на котором планируется возведение гаража;</w:t>
      </w:r>
      <w:r w:rsidRPr="00CD0373">
        <w:rPr>
          <w:rFonts w:ascii="Times New Roman" w:eastAsia="Times New Roman" w:hAnsi="Times New Roman" w:cs="Times New Roman"/>
          <w:sz w:val="24"/>
          <w:szCs w:val="24"/>
        </w:rPr>
        <w:br/>
      </w:r>
      <w:r w:rsidRPr="00CD0373">
        <w:rPr>
          <w:rFonts w:ascii="Times New Roman" w:eastAsia="Times New Roman" w:hAnsi="Times New Roman" w:cs="Times New Roman"/>
          <w:sz w:val="24"/>
          <w:szCs w:val="24"/>
        </w:rPr>
        <w:lastRenderedPageBreak/>
        <w:t>2)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Курской</w:t>
      </w:r>
      <w:r w:rsidR="00111929">
        <w:rPr>
          <w:rFonts w:ascii="Times New Roman" w:eastAsia="Times New Roman" w:hAnsi="Times New Roman" w:cs="Times New Roman"/>
          <w:sz w:val="24"/>
          <w:szCs w:val="24"/>
        </w:rPr>
        <w:t xml:space="preserve"> </w:t>
      </w:r>
      <w:r w:rsidRPr="00CD0373">
        <w:rPr>
          <w:rFonts w:ascii="Times New Roman" w:eastAsia="Times New Roman" w:hAnsi="Times New Roman" w:cs="Times New Roman"/>
          <w:sz w:val="24"/>
          <w:szCs w:val="24"/>
        </w:rPr>
        <w:t>области.</w:t>
      </w:r>
      <w:r w:rsidRPr="00CD0373">
        <w:rPr>
          <w:rFonts w:ascii="Times New Roman" w:eastAsia="Times New Roman" w:hAnsi="Times New Roman" w:cs="Times New Roman"/>
          <w:sz w:val="24"/>
          <w:szCs w:val="24"/>
        </w:rPr>
        <w:br/>
      </w:r>
    </w:p>
    <w:p w:rsidR="00693C7F" w:rsidRDefault="00693C7F" w:rsidP="00693C7F">
      <w:pPr>
        <w:spacing w:after="0" w:line="240" w:lineRule="auto"/>
        <w:ind w:firstLine="480"/>
        <w:jc w:val="both"/>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13. Уполномоченный орган отказывает в выдаче разрешения в следующих случаях:</w:t>
      </w:r>
    </w:p>
    <w:p w:rsidR="00693C7F" w:rsidRDefault="00693C7F" w:rsidP="00693C7F">
      <w:pPr>
        <w:spacing w:after="0" w:line="240" w:lineRule="auto"/>
        <w:textAlignment w:val="baseline"/>
        <w:rPr>
          <w:rFonts w:ascii="Times New Roman" w:eastAsia="Times New Roman" w:hAnsi="Times New Roman" w:cs="Times New Roman"/>
          <w:sz w:val="24"/>
          <w:szCs w:val="24"/>
        </w:rPr>
      </w:pPr>
      <w:r w:rsidRPr="00CD0373">
        <w:rPr>
          <w:rFonts w:ascii="Times New Roman" w:eastAsia="Times New Roman" w:hAnsi="Times New Roman" w:cs="Times New Roman"/>
          <w:sz w:val="24"/>
          <w:szCs w:val="24"/>
        </w:rPr>
        <w:t>1) заявление подано с нарушением требований, установленных пунктами 11, 12 настоящего Положения;</w:t>
      </w:r>
      <w:r w:rsidRPr="00CD0373">
        <w:rPr>
          <w:rFonts w:ascii="Times New Roman" w:eastAsia="Times New Roman" w:hAnsi="Times New Roman" w:cs="Times New Roman"/>
          <w:sz w:val="24"/>
          <w:szCs w:val="24"/>
        </w:rPr>
        <w:br/>
        <w:t>2) испрашивается разрешение для размещения объекта, не предусмотренного пунктом 1 статьи 39.36-1 </w:t>
      </w:r>
      <w:hyperlink r:id="rId10" w:history="1">
        <w:r w:rsidRPr="00CD0373">
          <w:rPr>
            <w:rFonts w:ascii="Times New Roman" w:eastAsia="Times New Roman" w:hAnsi="Times New Roman" w:cs="Times New Roman"/>
            <w:sz w:val="24"/>
            <w:szCs w:val="24"/>
            <w:u w:val="single"/>
          </w:rPr>
          <w:t>Земельного кодекса Российской Федерации</w:t>
        </w:r>
      </w:hyperlink>
      <w:r w:rsidRPr="00CD0373">
        <w:rPr>
          <w:rFonts w:ascii="Times New Roman" w:eastAsia="Times New Roman" w:hAnsi="Times New Roman" w:cs="Times New Roman"/>
          <w:sz w:val="24"/>
          <w:szCs w:val="24"/>
        </w:rPr>
        <w:t>;</w:t>
      </w:r>
      <w:r w:rsidRPr="00CD0373">
        <w:rPr>
          <w:rFonts w:ascii="Times New Roman" w:eastAsia="Times New Roman" w:hAnsi="Times New Roman" w:cs="Times New Roman"/>
          <w:sz w:val="24"/>
          <w:szCs w:val="24"/>
        </w:rPr>
        <w:br/>
      </w:r>
      <w:proofErr w:type="gramStart"/>
      <w:r w:rsidRPr="00CD0373">
        <w:rPr>
          <w:rFonts w:ascii="Times New Roman" w:eastAsia="Times New Roman" w:hAnsi="Times New Roman" w:cs="Times New Roman"/>
          <w:sz w:val="24"/>
          <w:szCs w:val="24"/>
        </w:rPr>
        <w:t>3)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либо решение о проведении аукциона по продаже испрашиваемого земельного участка или аукциона на право</w:t>
      </w:r>
      <w:proofErr w:type="gramEnd"/>
      <w:r w:rsidRPr="00CD0373">
        <w:rPr>
          <w:rFonts w:ascii="Times New Roman" w:eastAsia="Times New Roman" w:hAnsi="Times New Roman" w:cs="Times New Roman"/>
          <w:sz w:val="24"/>
          <w:szCs w:val="24"/>
        </w:rPr>
        <w:t xml:space="preserve"> заключения договора аренды испрашиваемого земельного участка;</w:t>
      </w:r>
      <w:r w:rsidRPr="00CD0373">
        <w:rPr>
          <w:rFonts w:ascii="Times New Roman" w:eastAsia="Times New Roman" w:hAnsi="Times New Roman" w:cs="Times New Roman"/>
          <w:sz w:val="24"/>
          <w:szCs w:val="24"/>
        </w:rPr>
        <w:br/>
      </w:r>
      <w:proofErr w:type="gramStart"/>
      <w:r w:rsidRPr="00CD0373">
        <w:rPr>
          <w:rFonts w:ascii="Times New Roman" w:eastAsia="Times New Roman" w:hAnsi="Times New Roman" w:cs="Times New Roman"/>
          <w:sz w:val="24"/>
          <w:szCs w:val="24"/>
        </w:rPr>
        <w:t>4)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w:t>
      </w:r>
      <w:hyperlink r:id="rId11" w:history="1">
        <w:r w:rsidRPr="00CD0373">
          <w:rPr>
            <w:rFonts w:ascii="Times New Roman" w:eastAsia="Times New Roman" w:hAnsi="Times New Roman" w:cs="Times New Roman"/>
            <w:sz w:val="24"/>
            <w:szCs w:val="24"/>
            <w:u w:val="single"/>
          </w:rPr>
          <w:t>Земельного кодекса Российской Федерации</w:t>
        </w:r>
      </w:hyperlink>
      <w:r w:rsidRPr="00CD0373">
        <w:rPr>
          <w:rFonts w:ascii="Times New Roman" w:eastAsia="Times New Roman" w:hAnsi="Times New Roman" w:cs="Times New Roman"/>
          <w:sz w:val="24"/>
          <w:szCs w:val="24"/>
        </w:rPr>
        <w:t>, юридическим лицом, индивидуальным предпринимателем или гражданином, а также инвалидом для целей, предусмотренных пунктом 2 настоящего Положения;</w:t>
      </w:r>
      <w:proofErr w:type="gramEnd"/>
      <w:r w:rsidRPr="00CD0373">
        <w:rPr>
          <w:rFonts w:ascii="Times New Roman" w:eastAsia="Times New Roman" w:hAnsi="Times New Roman" w:cs="Times New Roman"/>
          <w:sz w:val="24"/>
          <w:szCs w:val="24"/>
        </w:rPr>
        <w:br/>
      </w:r>
      <w:proofErr w:type="gramStart"/>
      <w:r w:rsidRPr="00CD0373">
        <w:rPr>
          <w:rFonts w:ascii="Times New Roman" w:eastAsia="Times New Roman" w:hAnsi="Times New Roman" w:cs="Times New Roman"/>
          <w:sz w:val="24"/>
          <w:szCs w:val="24"/>
        </w:rPr>
        <w:t>5)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Pr="00CD0373">
        <w:rPr>
          <w:rFonts w:ascii="Times New Roman" w:eastAsia="Times New Roman" w:hAnsi="Times New Roman" w:cs="Times New Roman"/>
          <w:sz w:val="24"/>
          <w:szCs w:val="24"/>
        </w:rPr>
        <w:br/>
        <w:t xml:space="preserve">       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roofErr w:type="gramEnd"/>
      <w:r w:rsidRPr="00CD0373">
        <w:rPr>
          <w:rFonts w:ascii="Times New Roman" w:eastAsia="Times New Roman" w:hAnsi="Times New Roman" w:cs="Times New Roman"/>
          <w:sz w:val="24"/>
          <w:szCs w:val="24"/>
        </w:rPr>
        <w:br/>
      </w:r>
      <w:proofErr w:type="gramStart"/>
      <w:r w:rsidRPr="00CD0373">
        <w:rPr>
          <w:rFonts w:ascii="Times New Roman" w:eastAsia="Times New Roman" w:hAnsi="Times New Roman" w:cs="Times New Roman"/>
          <w:sz w:val="24"/>
          <w:szCs w:val="24"/>
        </w:rPr>
        <w:t>7)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r w:rsidRPr="00CD0373">
        <w:rPr>
          <w:rFonts w:ascii="Times New Roman" w:eastAsia="Times New Roman" w:hAnsi="Times New Roman" w:cs="Times New Roman"/>
          <w:sz w:val="24"/>
          <w:szCs w:val="24"/>
        </w:rPr>
        <w:br/>
        <w:t xml:space="preserve">       8)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roofErr w:type="gramEnd"/>
      <w:r w:rsidRPr="00CD0373">
        <w:rPr>
          <w:rFonts w:ascii="Times New Roman" w:eastAsia="Times New Roman" w:hAnsi="Times New Roman" w:cs="Times New Roman"/>
          <w:sz w:val="24"/>
          <w:szCs w:val="24"/>
        </w:rPr>
        <w:br/>
        <w:t xml:space="preserve">      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Курской области;</w:t>
      </w:r>
      <w:r w:rsidRPr="00CD0373">
        <w:rPr>
          <w:rFonts w:ascii="Times New Roman" w:eastAsia="Times New Roman" w:hAnsi="Times New Roman" w:cs="Times New Roman"/>
          <w:sz w:val="24"/>
          <w:szCs w:val="24"/>
        </w:rPr>
        <w:br/>
      </w:r>
    </w:p>
    <w:p w:rsidR="00693C7F" w:rsidRPr="00CD0373" w:rsidRDefault="00693C7F" w:rsidP="00693C7F">
      <w:pPr>
        <w:spacing w:after="0" w:line="240" w:lineRule="auto"/>
        <w:jc w:val="both"/>
        <w:textAlignment w:val="baseline"/>
        <w:rPr>
          <w:rFonts w:ascii="Times New Roman" w:hAnsi="Times New Roman" w:cs="Times New Roman"/>
        </w:rPr>
      </w:pPr>
      <w:r w:rsidRPr="00CD0373">
        <w:rPr>
          <w:rFonts w:ascii="Times New Roman" w:eastAsia="Times New Roman" w:hAnsi="Times New Roman" w:cs="Times New Roman"/>
          <w:sz w:val="24"/>
          <w:szCs w:val="24"/>
        </w:rPr>
        <w:t xml:space="preserve">14. </w:t>
      </w:r>
      <w:proofErr w:type="gramStart"/>
      <w:r w:rsidRPr="00CD0373">
        <w:rPr>
          <w:rFonts w:ascii="Times New Roman" w:eastAsia="Times New Roman" w:hAnsi="Times New Roman" w:cs="Times New Roman"/>
          <w:sz w:val="24"/>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w:t>
      </w:r>
      <w:r w:rsidRPr="00CD0373">
        <w:rPr>
          <w:rFonts w:ascii="Times New Roman" w:eastAsia="Times New Roman" w:hAnsi="Times New Roman" w:cs="Times New Roman"/>
          <w:sz w:val="24"/>
          <w:szCs w:val="24"/>
        </w:rPr>
        <w:lastRenderedPageBreak/>
        <w:t>государственного земельного надзора, и орган, осуществляющий муниципальный земельный контроль на территории, в границах которой выдано разрешение.</w:t>
      </w:r>
      <w:r w:rsidRPr="00CD0373">
        <w:rPr>
          <w:rFonts w:ascii="Times New Roman" w:eastAsia="Times New Roman" w:hAnsi="Times New Roman" w:cs="Times New Roman"/>
          <w:sz w:val="24"/>
          <w:szCs w:val="24"/>
        </w:rPr>
        <w:br/>
      </w:r>
      <w:proofErr w:type="gramEnd"/>
    </w:p>
    <w:p w:rsidR="00227E83" w:rsidRDefault="00227E83"/>
    <w:sectPr w:rsidR="00227E83" w:rsidSect="00623A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93C7F"/>
    <w:rsid w:val="00111929"/>
    <w:rsid w:val="001A0D90"/>
    <w:rsid w:val="00227E83"/>
    <w:rsid w:val="00693C7F"/>
    <w:rsid w:val="00F707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3C7F"/>
    <w:pPr>
      <w:spacing w:after="0" w:line="240" w:lineRule="auto"/>
    </w:pPr>
    <w:rPr>
      <w:rFonts w:eastAsiaTheme="minorHAnsi"/>
      <w:lang w:eastAsia="en-US"/>
    </w:rPr>
  </w:style>
  <w:style w:type="paragraph" w:styleId="a4">
    <w:name w:val="Balloon Text"/>
    <w:basedOn w:val="a"/>
    <w:link w:val="a5"/>
    <w:uiPriority w:val="99"/>
    <w:semiHidden/>
    <w:unhideWhenUsed/>
    <w:rsid w:val="00693C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3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451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74410000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9014513" TargetMode="External"/><Relationship Id="rId11" Type="http://schemas.openxmlformats.org/officeDocument/2006/relationships/hyperlink" Target="https://docs.cntd.ru/document/744100004" TargetMode="External"/><Relationship Id="rId5" Type="http://schemas.openxmlformats.org/officeDocument/2006/relationships/hyperlink" Target="https://docs.cntd.ru/document/744100004" TargetMode="External"/><Relationship Id="rId10" Type="http://schemas.openxmlformats.org/officeDocument/2006/relationships/hyperlink" Target="https://docs.cntd.ru/document/744100004" TargetMode="External"/><Relationship Id="rId4" Type="http://schemas.openxmlformats.org/officeDocument/2006/relationships/image" Target="media/image1.png"/><Relationship Id="rId9"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2140</Words>
  <Characters>12200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2023-02-27T11:28:00Z</dcterms:created>
  <dcterms:modified xsi:type="dcterms:W3CDTF">2023-02-28T06:35:00Z</dcterms:modified>
</cp:coreProperties>
</file>