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5B" w:rsidRDefault="005F6C5B" w:rsidP="005F6C5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5F6C5B" w:rsidRDefault="002C2EA8" w:rsidP="005F6C5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5F6C5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F6C5B" w:rsidRDefault="005F6C5B" w:rsidP="005F6C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F6C5B" w:rsidRDefault="005F6C5B" w:rsidP="005F6C5B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5F6C5B" w:rsidRDefault="00730AA9" w:rsidP="005F6C5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5F6C5B">
        <w:rPr>
          <w:rFonts w:ascii="Arial" w:eastAsia="Times New Roman" w:hAnsi="Arial" w:cs="Arial"/>
          <w:b/>
          <w:sz w:val="32"/>
          <w:szCs w:val="32"/>
        </w:rPr>
        <w:t>т 2</w:t>
      </w:r>
      <w:r w:rsidR="002C2EA8">
        <w:rPr>
          <w:rFonts w:ascii="Arial" w:eastAsia="Times New Roman" w:hAnsi="Arial" w:cs="Arial"/>
          <w:b/>
          <w:sz w:val="32"/>
          <w:szCs w:val="32"/>
        </w:rPr>
        <w:t>8</w:t>
      </w:r>
      <w:r w:rsidR="005F6C5B">
        <w:rPr>
          <w:rFonts w:ascii="Arial" w:eastAsia="Times New Roman" w:hAnsi="Arial" w:cs="Arial"/>
          <w:b/>
          <w:sz w:val="32"/>
          <w:szCs w:val="32"/>
        </w:rPr>
        <w:t xml:space="preserve">  февраля 2022 г.   № </w:t>
      </w:r>
      <w:r w:rsidR="002C2EA8">
        <w:rPr>
          <w:rFonts w:ascii="Arial" w:eastAsia="Times New Roman" w:hAnsi="Arial" w:cs="Arial"/>
          <w:b/>
          <w:sz w:val="32"/>
          <w:szCs w:val="32"/>
        </w:rPr>
        <w:t>6</w:t>
      </w:r>
      <w:r w:rsidR="005F6C5B">
        <w:rPr>
          <w:rFonts w:ascii="Arial" w:eastAsia="Times New Roman" w:hAnsi="Arial" w:cs="Arial"/>
          <w:b/>
          <w:sz w:val="32"/>
          <w:szCs w:val="32"/>
        </w:rPr>
        <w:t>-</w:t>
      </w:r>
      <w:r w:rsidR="002C2EA8">
        <w:rPr>
          <w:rFonts w:ascii="Arial" w:eastAsia="Times New Roman" w:hAnsi="Arial" w:cs="Arial"/>
          <w:b/>
          <w:sz w:val="32"/>
          <w:szCs w:val="32"/>
        </w:rPr>
        <w:t>14</w:t>
      </w:r>
      <w:r w:rsidR="005F6C5B">
        <w:rPr>
          <w:rFonts w:ascii="Arial" w:eastAsia="Times New Roman" w:hAnsi="Arial" w:cs="Arial"/>
          <w:b/>
          <w:sz w:val="32"/>
          <w:szCs w:val="32"/>
        </w:rPr>
        <w:t>-7</w:t>
      </w:r>
      <w:bookmarkStart w:id="0" w:name="_GoBack"/>
      <w:bookmarkEnd w:id="0"/>
    </w:p>
    <w:p w:rsidR="005F6C5B" w:rsidRDefault="005F6C5B" w:rsidP="005F6C5B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</w:t>
      </w:r>
      <w:r w:rsidR="002C2EA8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2</w:t>
      </w:r>
      <w:r w:rsidR="002C2EA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.10.2018 г.</w:t>
      </w:r>
    </w:p>
    <w:p w:rsidR="005F6C5B" w:rsidRDefault="005F6C5B" w:rsidP="005F6C5B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3</w:t>
      </w:r>
      <w:r w:rsidR="002C2EA8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-</w:t>
      </w:r>
      <w:r w:rsidR="002C2EA8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6-6«Об утверждении Положения о порядке</w:t>
      </w:r>
    </w:p>
    <w:p w:rsidR="005F6C5B" w:rsidRDefault="005F6C5B" w:rsidP="005F6C5B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 условиях приватизации </w:t>
      </w: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5F6C5B" w:rsidRDefault="005F6C5B" w:rsidP="005F6C5B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имущества  </w:t>
      </w:r>
      <w:r w:rsidR="002C2EA8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F6C5B" w:rsidRDefault="005F6C5B" w:rsidP="005F6C5B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5F6C5B" w:rsidRDefault="005F6C5B" w:rsidP="005F6C5B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F6C5B" w:rsidRDefault="005F6C5B" w:rsidP="005F6C5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>
        <w:rPr>
          <w:rFonts w:ascii="Arial" w:hAnsi="Arial" w:cs="Arial"/>
          <w:sz w:val="24"/>
          <w:szCs w:val="24"/>
        </w:rPr>
        <w:t>Щигровской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на решение Собрания депутатов от 25.10.2018г. № 39-136-6 «Об утверждении Положения о  порядке и условиях приватизации муниципального имущества», в целях  приведения в соответствие с действующим законодательством нормативной правовой базы муниципального образования «</w:t>
      </w:r>
      <w:r w:rsidR="002C2EA8">
        <w:rPr>
          <w:rFonts w:ascii="Arial" w:hAnsi="Arial" w:cs="Arial"/>
          <w:sz w:val="24"/>
          <w:szCs w:val="24"/>
        </w:rPr>
        <w:t>Озерский</w:t>
      </w:r>
      <w:r>
        <w:rPr>
          <w:rFonts w:ascii="Arial" w:hAnsi="Arial" w:cs="Arial"/>
          <w:sz w:val="24"/>
          <w:szCs w:val="24"/>
        </w:rPr>
        <w:t xml:space="preserve"> сельсовет» в связи с тем, что изложенные в протесте нормы закреплены в решении «Об утверждении новой редакции Положения о порядке управления и распоряжения</w:t>
      </w:r>
      <w:proofErr w:type="gramEnd"/>
      <w:r>
        <w:rPr>
          <w:rFonts w:ascii="Arial" w:hAnsi="Arial" w:cs="Arial"/>
          <w:sz w:val="24"/>
          <w:szCs w:val="24"/>
        </w:rPr>
        <w:t xml:space="preserve"> имуществом, находящимся в муниципальной собственности»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2C2EA8">
        <w:rPr>
          <w:rFonts w:ascii="Arial" w:hAnsi="Arial" w:cs="Arial"/>
          <w:sz w:val="24"/>
          <w:szCs w:val="24"/>
        </w:rPr>
        <w:t>Озерский</w:t>
      </w:r>
      <w:r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 w:rsidR="002C2EA8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сельсовета,</w:t>
      </w:r>
    </w:p>
    <w:p w:rsidR="005F6C5B" w:rsidRDefault="005F6C5B" w:rsidP="005F6C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C5B" w:rsidRDefault="005F6C5B" w:rsidP="005F6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5F6C5B" w:rsidRDefault="005F6C5B" w:rsidP="005F6C5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5F6C5B" w:rsidRDefault="005F6C5B" w:rsidP="005F6C5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   Признать утратившими силу:</w:t>
      </w:r>
    </w:p>
    <w:p w:rsidR="005F6C5B" w:rsidRDefault="005F6C5B" w:rsidP="005F6C5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решение Собрания депутатов </w:t>
      </w:r>
      <w:r w:rsidR="002C2EA8">
        <w:rPr>
          <w:rFonts w:cs="Arial"/>
          <w:sz w:val="24"/>
          <w:szCs w:val="24"/>
        </w:rPr>
        <w:t>Озерского</w:t>
      </w:r>
      <w:r>
        <w:rPr>
          <w:rFonts w:cs="Arial"/>
          <w:sz w:val="24"/>
          <w:szCs w:val="24"/>
        </w:rPr>
        <w:t xml:space="preserve"> сельсовета от 2</w:t>
      </w:r>
      <w:r w:rsidR="002C2EA8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.10.2018 № 3</w:t>
      </w:r>
      <w:r w:rsidR="002C2EA8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-</w:t>
      </w:r>
      <w:r w:rsidR="002C2EA8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6-6 «Об утверждении Положения о  порядке и условиях приватизации муниципального имущества»</w:t>
      </w:r>
    </w:p>
    <w:p w:rsidR="005F6C5B" w:rsidRDefault="005F6C5B" w:rsidP="005F6C5B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обнародования.</w:t>
      </w:r>
    </w:p>
    <w:p w:rsidR="005F6C5B" w:rsidRDefault="005F6C5B" w:rsidP="005F6C5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5F6C5B" w:rsidRDefault="005F6C5B" w:rsidP="005F6C5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</w:p>
    <w:p w:rsidR="005F6C5B" w:rsidRDefault="002C2EA8" w:rsidP="005F6C5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="005F6C5B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 В. Малыхина</w:t>
      </w:r>
    </w:p>
    <w:p w:rsidR="005F6C5B" w:rsidRDefault="005F6C5B" w:rsidP="005F6C5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5F6C5B" w:rsidRDefault="005F6C5B" w:rsidP="005F6C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C2EA8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2C2EA8">
        <w:rPr>
          <w:rFonts w:ascii="Arial" w:hAnsi="Arial" w:cs="Arial"/>
          <w:sz w:val="24"/>
          <w:szCs w:val="24"/>
        </w:rPr>
        <w:tab/>
      </w:r>
      <w:r w:rsidR="002C2EA8">
        <w:rPr>
          <w:rFonts w:ascii="Arial" w:hAnsi="Arial" w:cs="Arial"/>
          <w:sz w:val="24"/>
          <w:szCs w:val="24"/>
        </w:rPr>
        <w:tab/>
      </w:r>
      <w:r w:rsidR="002C2EA8">
        <w:rPr>
          <w:rFonts w:ascii="Arial" w:hAnsi="Arial" w:cs="Arial"/>
          <w:sz w:val="24"/>
          <w:szCs w:val="24"/>
        </w:rPr>
        <w:tab/>
        <w:t>Ю. А. Бартенев</w:t>
      </w:r>
    </w:p>
    <w:p w:rsidR="005F6C5B" w:rsidRDefault="005F6C5B" w:rsidP="005F6C5B">
      <w:pPr>
        <w:rPr>
          <w:rFonts w:ascii="Calibri" w:hAnsi="Calibri" w:cs="Times New Roman"/>
        </w:rPr>
      </w:pPr>
    </w:p>
    <w:p w:rsidR="000722C4" w:rsidRDefault="000722C4"/>
    <w:sectPr w:rsidR="000722C4" w:rsidSect="00301E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C5B"/>
    <w:rsid w:val="000722C4"/>
    <w:rsid w:val="002C2EA8"/>
    <w:rsid w:val="00301E2A"/>
    <w:rsid w:val="005F6C5B"/>
    <w:rsid w:val="00730AA9"/>
    <w:rsid w:val="00785556"/>
    <w:rsid w:val="0087537E"/>
    <w:rsid w:val="00EF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5F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qFormat/>
    <w:rsid w:val="005F6C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F6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2022-02-12T13:14:00Z</dcterms:created>
  <dcterms:modified xsi:type="dcterms:W3CDTF">2022-02-17T12:18:00Z</dcterms:modified>
</cp:coreProperties>
</file>