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A3" w:rsidRDefault="006B44A3" w:rsidP="00C10BC9">
      <w:pPr>
        <w:widowControl w:val="0"/>
        <w:suppressAutoHyphens/>
        <w:autoSpaceDE w:val="0"/>
        <w:spacing w:after="0"/>
        <w:jc w:val="center"/>
        <w:rPr>
          <w:rFonts w:eastAsia="Times New Roman" w:cs="Calibri"/>
          <w:b/>
          <w:bCs/>
          <w:sz w:val="20"/>
          <w:szCs w:val="20"/>
          <w:lang w:eastAsia="ar-SA"/>
        </w:rPr>
      </w:pPr>
      <w:r>
        <w:rPr>
          <w:rFonts w:eastAsia="Times New Roman" w:cs="Calibri"/>
          <w:noProof/>
          <w:sz w:val="20"/>
          <w:szCs w:val="20"/>
        </w:rPr>
        <w:drawing>
          <wp:inline distT="0" distB="0" distL="0" distR="0">
            <wp:extent cx="1351915" cy="12884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4A3" w:rsidRDefault="006B44A3" w:rsidP="00C10BC9">
      <w:pPr>
        <w:widowControl w:val="0"/>
        <w:suppressAutoHyphens/>
        <w:autoSpaceDE w:val="0"/>
        <w:spacing w:after="0"/>
        <w:jc w:val="center"/>
        <w:rPr>
          <w:rFonts w:ascii="Arial" w:eastAsia="Times New Roman" w:hAnsi="Arial" w:cs="Arial"/>
          <w:b/>
          <w:bCs/>
          <w:sz w:val="44"/>
          <w:szCs w:val="44"/>
          <w:lang w:eastAsia="ar-SA"/>
        </w:rPr>
      </w:pPr>
      <w:r>
        <w:rPr>
          <w:rFonts w:ascii="Arial" w:eastAsia="Times New Roman" w:hAnsi="Arial" w:cs="Arial"/>
          <w:b/>
          <w:bCs/>
          <w:sz w:val="44"/>
          <w:szCs w:val="44"/>
          <w:lang w:eastAsia="ar-SA"/>
        </w:rPr>
        <w:t>СОБРАНИЕ ДЕПУТАТОВ</w:t>
      </w:r>
    </w:p>
    <w:p w:rsidR="006B44A3" w:rsidRDefault="006B44A3" w:rsidP="00C10BC9">
      <w:pPr>
        <w:widowControl w:val="0"/>
        <w:suppressAutoHyphens/>
        <w:autoSpaceDE w:val="0"/>
        <w:spacing w:after="0"/>
        <w:jc w:val="center"/>
        <w:rPr>
          <w:rFonts w:ascii="Arial" w:eastAsia="Times New Roman" w:hAnsi="Arial" w:cs="Arial"/>
          <w:b/>
          <w:bCs/>
          <w:sz w:val="44"/>
          <w:szCs w:val="44"/>
          <w:lang w:eastAsia="ar-SA"/>
        </w:rPr>
      </w:pPr>
      <w:r>
        <w:rPr>
          <w:rFonts w:ascii="Arial" w:eastAsia="Times New Roman" w:hAnsi="Arial" w:cs="Arial"/>
          <w:b/>
          <w:bCs/>
          <w:sz w:val="44"/>
          <w:szCs w:val="44"/>
          <w:lang w:eastAsia="ar-SA"/>
        </w:rPr>
        <w:t>ОЗЕРСКОГО СЕЛЬСОВЕТА</w:t>
      </w:r>
    </w:p>
    <w:p w:rsidR="006B44A3" w:rsidRDefault="006B44A3" w:rsidP="00C10BC9">
      <w:pPr>
        <w:widowControl w:val="0"/>
        <w:suppressAutoHyphens/>
        <w:autoSpaceDE w:val="0"/>
        <w:spacing w:after="0"/>
        <w:jc w:val="center"/>
        <w:rPr>
          <w:rFonts w:ascii="Arial" w:eastAsia="Times New Roman" w:hAnsi="Arial" w:cs="Arial"/>
          <w:bCs/>
          <w:sz w:val="40"/>
          <w:szCs w:val="40"/>
          <w:lang w:eastAsia="ar-SA"/>
        </w:rPr>
      </w:pPr>
      <w:r>
        <w:rPr>
          <w:rFonts w:ascii="Arial" w:eastAsia="Times New Roman" w:hAnsi="Arial" w:cs="Arial"/>
          <w:bCs/>
          <w:sz w:val="40"/>
          <w:szCs w:val="40"/>
          <w:lang w:eastAsia="ar-SA"/>
        </w:rPr>
        <w:t>ЩИГРОВСКОГО РАЙОНА КУРСКОЙ ОБЛАСТИ</w:t>
      </w:r>
    </w:p>
    <w:p w:rsidR="006B44A3" w:rsidRDefault="006B44A3" w:rsidP="00C10BC9">
      <w:pPr>
        <w:widowControl w:val="0"/>
        <w:suppressAutoHyphens/>
        <w:autoSpaceDE w:val="0"/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6B44A3" w:rsidRDefault="006B44A3" w:rsidP="00C10BC9">
      <w:pPr>
        <w:widowControl w:val="0"/>
        <w:suppressAutoHyphens/>
        <w:autoSpaceDE w:val="0"/>
        <w:spacing w:after="0"/>
        <w:jc w:val="center"/>
        <w:rPr>
          <w:rFonts w:ascii="Arial" w:eastAsia="Times New Roman" w:hAnsi="Arial" w:cs="Arial"/>
          <w:b/>
          <w:bCs/>
          <w:sz w:val="44"/>
          <w:szCs w:val="44"/>
          <w:lang w:eastAsia="ar-SA"/>
        </w:rPr>
      </w:pPr>
      <w:r>
        <w:rPr>
          <w:rFonts w:ascii="Arial" w:eastAsia="Times New Roman" w:hAnsi="Arial" w:cs="Arial"/>
          <w:b/>
          <w:bCs/>
          <w:sz w:val="44"/>
          <w:szCs w:val="44"/>
          <w:lang w:eastAsia="ar-SA"/>
        </w:rPr>
        <w:t>РЕШЕНИЕ</w:t>
      </w:r>
    </w:p>
    <w:p w:rsidR="006B44A3" w:rsidRDefault="006B44A3" w:rsidP="00C10BC9">
      <w:pPr>
        <w:spacing w:after="0"/>
        <w:ind w:firstLine="680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6B44A3" w:rsidRDefault="006B44A3" w:rsidP="00C10BC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От 2</w:t>
      </w:r>
      <w:r w:rsidR="005A25DA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июня 2020 г. № </w:t>
      </w:r>
      <w:r w:rsidR="005A25DA">
        <w:rPr>
          <w:rFonts w:ascii="Arial" w:hAnsi="Arial" w:cs="Arial"/>
          <w:szCs w:val="24"/>
        </w:rPr>
        <w:t>56</w:t>
      </w:r>
      <w:r>
        <w:rPr>
          <w:rFonts w:ascii="Arial" w:hAnsi="Arial" w:cs="Arial"/>
          <w:szCs w:val="24"/>
        </w:rPr>
        <w:t>-</w:t>
      </w:r>
      <w:r w:rsidR="005A25DA">
        <w:rPr>
          <w:rFonts w:ascii="Arial" w:hAnsi="Arial" w:cs="Arial"/>
          <w:szCs w:val="24"/>
        </w:rPr>
        <w:t>162</w:t>
      </w:r>
      <w:r>
        <w:rPr>
          <w:rFonts w:ascii="Arial" w:hAnsi="Arial" w:cs="Arial"/>
          <w:szCs w:val="24"/>
        </w:rPr>
        <w:t>-6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6B44A3" w:rsidRDefault="006B44A3" w:rsidP="00C10BC9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Положения о порядке предоставления  муниципальных гарантий</w:t>
      </w:r>
    </w:p>
    <w:p w:rsidR="006B44A3" w:rsidRDefault="006B44A3" w:rsidP="00C10BC9">
      <w:pPr>
        <w:pStyle w:val="1"/>
        <w:spacing w:before="0" w:after="0"/>
        <w:ind w:firstLine="680"/>
        <w:jc w:val="both"/>
        <w:rPr>
          <w:b w:val="0"/>
          <w:color w:val="auto"/>
        </w:rPr>
      </w:pPr>
    </w:p>
    <w:p w:rsidR="006B44A3" w:rsidRDefault="006B44A3" w:rsidP="00C10BC9">
      <w:pPr>
        <w:pStyle w:val="1"/>
        <w:spacing w:before="0" w:after="0"/>
        <w:ind w:firstLine="68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 В соответствии со ст. 115, 117 Бюджетного кодекса Российской Федерации, ст. 19 Федерального закона от 25.02.1999 № 39 - ФЗ «Об инвестиционной деятельности в Российской Федерации, </w:t>
      </w:r>
      <w:r>
        <w:rPr>
          <w:rFonts w:eastAsia="Times New Roman CYR"/>
          <w:b w:val="0"/>
          <w:color w:val="auto"/>
        </w:rPr>
        <w:t xml:space="preserve">Уставом муниципального образования </w:t>
      </w:r>
      <w:r>
        <w:rPr>
          <w:b w:val="0"/>
          <w:color w:val="auto"/>
        </w:rPr>
        <w:t>«Озерский сельсовет</w:t>
      </w:r>
      <w:proofErr w:type="gramStart"/>
      <w:r>
        <w:rPr>
          <w:b w:val="0"/>
          <w:color w:val="auto"/>
        </w:rPr>
        <w:t>»</w:t>
      </w:r>
      <w:proofErr w:type="spellStart"/>
      <w:r>
        <w:rPr>
          <w:rFonts w:eastAsia="Times New Roman CYR"/>
          <w:b w:val="0"/>
          <w:color w:val="auto"/>
        </w:rPr>
        <w:t>Щ</w:t>
      </w:r>
      <w:proofErr w:type="gramEnd"/>
      <w:r>
        <w:rPr>
          <w:rFonts w:eastAsia="Times New Roman CYR"/>
          <w:b w:val="0"/>
          <w:color w:val="auto"/>
        </w:rPr>
        <w:t>игровского</w:t>
      </w:r>
      <w:proofErr w:type="spellEnd"/>
      <w:r>
        <w:rPr>
          <w:rFonts w:eastAsia="Times New Roman CYR"/>
          <w:b w:val="0"/>
          <w:color w:val="auto"/>
        </w:rPr>
        <w:t xml:space="preserve"> района Курской области, Собрание депутатов Озерского сельсовета </w:t>
      </w:r>
      <w:proofErr w:type="spellStart"/>
      <w:r>
        <w:rPr>
          <w:rFonts w:eastAsia="Times New Roman CYR"/>
          <w:b w:val="0"/>
          <w:color w:val="auto"/>
        </w:rPr>
        <w:t>Щигровского</w:t>
      </w:r>
      <w:proofErr w:type="spellEnd"/>
      <w:r>
        <w:rPr>
          <w:rFonts w:eastAsia="Times New Roman CYR"/>
          <w:b w:val="0"/>
          <w:color w:val="auto"/>
        </w:rPr>
        <w:t xml:space="preserve"> района Курской </w:t>
      </w:r>
      <w:proofErr w:type="spellStart"/>
      <w:r>
        <w:rPr>
          <w:rFonts w:eastAsia="Times New Roman CYR"/>
          <w:b w:val="0"/>
          <w:color w:val="auto"/>
        </w:rPr>
        <w:t>области</w:t>
      </w:r>
      <w:r>
        <w:rPr>
          <w:b w:val="0"/>
        </w:rPr>
        <w:t>решило</w:t>
      </w:r>
      <w:proofErr w:type="spellEnd"/>
      <w:r>
        <w:t>:</w:t>
      </w:r>
    </w:p>
    <w:p w:rsidR="006B44A3" w:rsidRDefault="006B44A3" w:rsidP="00C10BC9">
      <w:pPr>
        <w:widowControl w:val="0"/>
        <w:tabs>
          <w:tab w:val="left" w:pos="1080"/>
        </w:tabs>
        <w:suppressAutoHyphens/>
        <w:autoSpaceDE w:val="0"/>
        <w:spacing w:after="0"/>
        <w:ind w:firstLine="680"/>
        <w:jc w:val="both"/>
        <w:rPr>
          <w:rFonts w:ascii="Arial" w:hAnsi="Arial" w:cs="Arial"/>
          <w:szCs w:val="24"/>
        </w:rPr>
      </w:pPr>
    </w:p>
    <w:p w:rsidR="006B44A3" w:rsidRDefault="006B44A3" w:rsidP="00C10BC9">
      <w:pPr>
        <w:pStyle w:val="a3"/>
        <w:widowControl w:val="0"/>
        <w:numPr>
          <w:ilvl w:val="0"/>
          <w:numId w:val="1"/>
        </w:numPr>
        <w:tabs>
          <w:tab w:val="left" w:pos="1080"/>
        </w:tabs>
        <w:suppressAutoHyphens/>
        <w:autoSpaceDE w:val="0"/>
        <w:ind w:left="0"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Утвердить Положение о порядке предоставления муниципальных гарантий  за счет средств местного бюджета муниципального образования «Озерский сельсовет»  </w:t>
      </w:r>
      <w:proofErr w:type="spellStart"/>
      <w:r>
        <w:rPr>
          <w:rFonts w:ascii="Arial" w:hAnsi="Arial" w:cs="Arial"/>
          <w:szCs w:val="24"/>
        </w:rPr>
        <w:t>Щигровского</w:t>
      </w:r>
      <w:proofErr w:type="spellEnd"/>
      <w:r>
        <w:rPr>
          <w:rFonts w:ascii="Arial" w:hAnsi="Arial" w:cs="Arial"/>
          <w:szCs w:val="24"/>
        </w:rPr>
        <w:t xml:space="preserve"> района Курской области согласно приложению (прилагается).</w:t>
      </w:r>
    </w:p>
    <w:p w:rsidR="006B44A3" w:rsidRDefault="006B44A3" w:rsidP="00C10BC9">
      <w:pPr>
        <w:pStyle w:val="a3"/>
        <w:widowControl w:val="0"/>
        <w:numPr>
          <w:ilvl w:val="0"/>
          <w:numId w:val="1"/>
        </w:numPr>
        <w:tabs>
          <w:tab w:val="left" w:pos="1080"/>
        </w:tabs>
        <w:suppressAutoHyphens/>
        <w:autoSpaceDE w:val="0"/>
        <w:ind w:left="0"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Решение Собрания депутатов Озерского сельсовета </w:t>
      </w:r>
      <w:proofErr w:type="spellStart"/>
      <w:r>
        <w:rPr>
          <w:rFonts w:ascii="Arial" w:hAnsi="Arial" w:cs="Arial"/>
          <w:szCs w:val="24"/>
        </w:rPr>
        <w:t>Щигровского</w:t>
      </w:r>
      <w:proofErr w:type="spellEnd"/>
      <w:r>
        <w:rPr>
          <w:rFonts w:ascii="Arial" w:hAnsi="Arial" w:cs="Arial"/>
          <w:szCs w:val="24"/>
        </w:rPr>
        <w:t xml:space="preserve"> района  от </w:t>
      </w:r>
      <w:r w:rsidR="005A25DA" w:rsidRPr="005A25DA">
        <w:rPr>
          <w:rFonts w:ascii="Arial" w:hAnsi="Arial" w:cs="Arial"/>
          <w:szCs w:val="24"/>
        </w:rPr>
        <w:t>27 августа 2018 г. №27-89-6</w:t>
      </w:r>
      <w:r w:rsidR="005A25D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«Об утверждении Положения о порядке предоставления на конкурсной основе муниципальных гарантий по инвестиционным проектам» считать утратившей силу.</w:t>
      </w:r>
    </w:p>
    <w:p w:rsidR="006B44A3" w:rsidRDefault="006B44A3" w:rsidP="00C10BC9">
      <w:pPr>
        <w:pStyle w:val="a3"/>
        <w:widowControl w:val="0"/>
        <w:numPr>
          <w:ilvl w:val="0"/>
          <w:numId w:val="1"/>
        </w:numPr>
        <w:tabs>
          <w:tab w:val="left" w:pos="1080"/>
        </w:tabs>
        <w:suppressAutoHyphens/>
        <w:autoSpaceDE w:val="0"/>
        <w:ind w:left="0" w:firstLine="567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</w:rPr>
        <w:t>Разместить</w:t>
      </w:r>
      <w:proofErr w:type="gramEnd"/>
      <w:r>
        <w:rPr>
          <w:rFonts w:ascii="Arial" w:hAnsi="Arial" w:cs="Arial"/>
        </w:rPr>
        <w:t xml:space="preserve"> настоящее решение на </w:t>
      </w:r>
      <w:r>
        <w:rPr>
          <w:rFonts w:ascii="Arial" w:hAnsi="Arial" w:cs="Arial"/>
          <w:color w:val="000000" w:themeColor="text1"/>
        </w:rPr>
        <w:t xml:space="preserve">официальном сайте администрации муниципального образования «Озерский сельсовет»  </w:t>
      </w:r>
      <w:proofErr w:type="spellStart"/>
      <w:r>
        <w:rPr>
          <w:rFonts w:ascii="Arial" w:hAnsi="Arial" w:cs="Arial"/>
          <w:color w:val="000000" w:themeColor="text1"/>
        </w:rPr>
        <w:t>Щигровского</w:t>
      </w:r>
      <w:proofErr w:type="spellEnd"/>
      <w:r>
        <w:rPr>
          <w:rFonts w:ascii="Arial" w:hAnsi="Arial" w:cs="Arial"/>
          <w:color w:val="000000" w:themeColor="text1"/>
        </w:rPr>
        <w:t xml:space="preserve"> района Курской области.</w:t>
      </w:r>
    </w:p>
    <w:p w:rsidR="006B44A3" w:rsidRDefault="006B44A3" w:rsidP="00C10BC9">
      <w:pPr>
        <w:widowControl w:val="0"/>
        <w:tabs>
          <w:tab w:val="left" w:pos="1035"/>
        </w:tabs>
        <w:suppressAutoHyphens/>
        <w:autoSpaceDE w:val="0"/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Настоящее решение вступает в силу с момента официального обнародования;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 </w:t>
      </w:r>
      <w:proofErr w:type="gramStart"/>
      <w:r>
        <w:rPr>
          <w:rFonts w:ascii="Arial" w:hAnsi="Arial" w:cs="Arial"/>
          <w:szCs w:val="24"/>
        </w:rPr>
        <w:t>Контроль за</w:t>
      </w:r>
      <w:proofErr w:type="gramEnd"/>
      <w:r>
        <w:rPr>
          <w:rFonts w:ascii="Arial" w:hAnsi="Arial" w:cs="Arial"/>
          <w:szCs w:val="24"/>
        </w:rPr>
        <w:t xml:space="preserve"> исполнением данного решения оставляю за собой.</w:t>
      </w:r>
    </w:p>
    <w:p w:rsidR="006B44A3" w:rsidRDefault="006B44A3" w:rsidP="00C10BC9">
      <w:pPr>
        <w:spacing w:after="0"/>
        <w:ind w:firstLine="680"/>
        <w:rPr>
          <w:rFonts w:ascii="Arial" w:hAnsi="Arial" w:cs="Arial"/>
          <w:szCs w:val="24"/>
        </w:rPr>
      </w:pPr>
    </w:p>
    <w:p w:rsidR="006B44A3" w:rsidRDefault="006B44A3" w:rsidP="00C10BC9">
      <w:pPr>
        <w:spacing w:after="0"/>
        <w:ind w:firstLine="680"/>
        <w:rPr>
          <w:rFonts w:ascii="Arial" w:hAnsi="Arial" w:cs="Arial"/>
          <w:szCs w:val="24"/>
        </w:rPr>
      </w:pPr>
    </w:p>
    <w:p w:rsidR="006B44A3" w:rsidRDefault="006B44A3" w:rsidP="00C10BC9">
      <w:pPr>
        <w:spacing w:after="0"/>
        <w:ind w:firstLine="6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Председатель Собрания депутатов </w:t>
      </w:r>
    </w:p>
    <w:p w:rsidR="006B44A3" w:rsidRDefault="006B44A3" w:rsidP="00C10BC9">
      <w:pPr>
        <w:spacing w:after="0"/>
        <w:ind w:firstLine="6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Озерского сельсовета        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Л. В. Малыхина                                              </w:t>
      </w:r>
    </w:p>
    <w:p w:rsidR="006B44A3" w:rsidRDefault="006B44A3" w:rsidP="00C10BC9">
      <w:pPr>
        <w:spacing w:after="0"/>
        <w:ind w:firstLine="680"/>
        <w:rPr>
          <w:rFonts w:ascii="Arial" w:hAnsi="Arial" w:cs="Arial"/>
          <w:szCs w:val="24"/>
        </w:rPr>
      </w:pPr>
    </w:p>
    <w:p w:rsidR="006B44A3" w:rsidRDefault="006B44A3" w:rsidP="00C10BC9">
      <w:pPr>
        <w:spacing w:after="0"/>
        <w:ind w:firstLine="6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Глава Озерского сельсовета               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Ю. А. Бартенев</w:t>
      </w:r>
    </w:p>
    <w:p w:rsidR="006B44A3" w:rsidRDefault="006B44A3" w:rsidP="00C10BC9">
      <w:pPr>
        <w:spacing w:after="0"/>
        <w:ind w:firstLine="680"/>
        <w:rPr>
          <w:rFonts w:ascii="Arial" w:hAnsi="Arial" w:cs="Arial"/>
          <w:szCs w:val="24"/>
        </w:rPr>
      </w:pPr>
      <w:bookmarkStart w:id="0" w:name="_GoBack"/>
      <w:bookmarkEnd w:id="0"/>
    </w:p>
    <w:p w:rsidR="006B44A3" w:rsidRDefault="006B44A3" w:rsidP="00C10BC9">
      <w:pPr>
        <w:spacing w:after="0"/>
        <w:ind w:firstLine="680"/>
        <w:jc w:val="right"/>
        <w:rPr>
          <w:rFonts w:ascii="Arial" w:hAnsi="Arial" w:cs="Arial"/>
          <w:szCs w:val="24"/>
        </w:rPr>
      </w:pPr>
    </w:p>
    <w:p w:rsidR="006B44A3" w:rsidRDefault="006B44A3" w:rsidP="00C10BC9">
      <w:pPr>
        <w:spacing w:after="0"/>
        <w:ind w:firstLine="680"/>
        <w:jc w:val="right"/>
        <w:rPr>
          <w:rFonts w:ascii="Arial" w:hAnsi="Arial" w:cs="Arial"/>
          <w:szCs w:val="24"/>
        </w:rPr>
      </w:pPr>
    </w:p>
    <w:p w:rsidR="006B44A3" w:rsidRDefault="006B44A3" w:rsidP="00C10BC9">
      <w:pPr>
        <w:spacing w:after="0"/>
        <w:ind w:firstLine="68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Приложение </w:t>
      </w:r>
    </w:p>
    <w:p w:rsidR="006B44A3" w:rsidRDefault="006B44A3" w:rsidP="00C10BC9">
      <w:pPr>
        <w:spacing w:after="0"/>
        <w:ind w:firstLine="68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 решению Собрания депутатов</w:t>
      </w:r>
    </w:p>
    <w:p w:rsidR="006B44A3" w:rsidRDefault="006B44A3" w:rsidP="00C10BC9">
      <w:pPr>
        <w:spacing w:after="0"/>
        <w:ind w:firstLine="68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Озерского сельсовета </w:t>
      </w:r>
    </w:p>
    <w:p w:rsidR="006B44A3" w:rsidRDefault="006B44A3" w:rsidP="00C10BC9">
      <w:pPr>
        <w:spacing w:after="0"/>
        <w:ind w:firstLine="680"/>
        <w:jc w:val="righ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Щигровского</w:t>
      </w:r>
      <w:proofErr w:type="spellEnd"/>
      <w:r>
        <w:rPr>
          <w:rFonts w:ascii="Arial" w:hAnsi="Arial" w:cs="Arial"/>
          <w:szCs w:val="24"/>
        </w:rPr>
        <w:t xml:space="preserve"> района</w:t>
      </w:r>
    </w:p>
    <w:p w:rsidR="006B44A3" w:rsidRDefault="006B44A3" w:rsidP="00C10BC9">
      <w:pPr>
        <w:spacing w:after="0"/>
        <w:ind w:firstLine="68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2</w:t>
      </w:r>
      <w:r w:rsidR="005A25DA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.06.20г. № </w:t>
      </w:r>
      <w:r w:rsidR="005A25DA">
        <w:rPr>
          <w:rFonts w:ascii="Arial" w:hAnsi="Arial" w:cs="Arial"/>
          <w:szCs w:val="24"/>
        </w:rPr>
        <w:t>56</w:t>
      </w:r>
      <w:r>
        <w:rPr>
          <w:rFonts w:ascii="Arial" w:hAnsi="Arial" w:cs="Arial"/>
          <w:szCs w:val="24"/>
        </w:rPr>
        <w:t>-</w:t>
      </w:r>
      <w:r w:rsidR="005A25DA">
        <w:rPr>
          <w:rFonts w:ascii="Arial" w:hAnsi="Arial" w:cs="Arial"/>
          <w:szCs w:val="24"/>
        </w:rPr>
        <w:t>162</w:t>
      </w:r>
      <w:r>
        <w:rPr>
          <w:rFonts w:ascii="Arial" w:hAnsi="Arial" w:cs="Arial"/>
          <w:szCs w:val="24"/>
        </w:rPr>
        <w:t>-6</w:t>
      </w:r>
    </w:p>
    <w:p w:rsidR="006B44A3" w:rsidRDefault="006B44A3" w:rsidP="00C10BC9">
      <w:pPr>
        <w:spacing w:after="0"/>
        <w:ind w:firstLine="680"/>
        <w:jc w:val="right"/>
        <w:rPr>
          <w:rFonts w:ascii="Arial" w:hAnsi="Arial" w:cs="Arial"/>
          <w:szCs w:val="24"/>
        </w:rPr>
      </w:pPr>
    </w:p>
    <w:p w:rsidR="006B44A3" w:rsidRDefault="006B44A3" w:rsidP="00C10BC9">
      <w:pPr>
        <w:spacing w:after="0"/>
        <w:ind w:firstLine="680"/>
        <w:rPr>
          <w:rFonts w:ascii="Arial" w:hAnsi="Arial" w:cs="Arial"/>
          <w:szCs w:val="24"/>
        </w:rPr>
      </w:pP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</w:p>
    <w:p w:rsidR="006B44A3" w:rsidRDefault="006B44A3" w:rsidP="005A25DA">
      <w:pPr>
        <w:spacing w:after="0"/>
        <w:ind w:firstLine="68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Положение</w:t>
      </w:r>
      <w:r>
        <w:rPr>
          <w:rFonts w:ascii="Arial" w:hAnsi="Arial" w:cs="Arial"/>
          <w:b/>
          <w:bCs/>
          <w:sz w:val="32"/>
          <w:szCs w:val="32"/>
        </w:rPr>
        <w:br/>
        <w:t xml:space="preserve">о порядке предоставления муниципальных гарантий </w:t>
      </w:r>
      <w:r>
        <w:rPr>
          <w:rFonts w:ascii="Arial" w:hAnsi="Arial" w:cs="Arial"/>
          <w:b/>
          <w:sz w:val="32"/>
          <w:szCs w:val="32"/>
        </w:rPr>
        <w:t>за счет средств местного бюджета муниципального образования «Озерский сельсовет</w:t>
      </w:r>
      <w:proofErr w:type="gramStart"/>
      <w:r>
        <w:rPr>
          <w:rFonts w:ascii="Arial" w:hAnsi="Arial" w:cs="Arial"/>
          <w:b/>
          <w:sz w:val="32"/>
          <w:szCs w:val="32"/>
        </w:rPr>
        <w:t>»</w:t>
      </w:r>
      <w:proofErr w:type="spellStart"/>
      <w:r>
        <w:rPr>
          <w:rFonts w:ascii="Arial" w:hAnsi="Arial" w:cs="Arial"/>
          <w:b/>
          <w:sz w:val="32"/>
          <w:szCs w:val="32"/>
        </w:rPr>
        <w:t>Щ</w:t>
      </w:r>
      <w:proofErr w:type="gramEnd"/>
      <w:r>
        <w:rPr>
          <w:rFonts w:ascii="Arial" w:hAnsi="Arial" w:cs="Arial"/>
          <w:b/>
          <w:sz w:val="32"/>
          <w:szCs w:val="32"/>
        </w:rPr>
        <w:t>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6B44A3" w:rsidRDefault="006B44A3" w:rsidP="00C10BC9">
      <w:pPr>
        <w:spacing w:after="0"/>
        <w:ind w:firstLine="680"/>
        <w:rPr>
          <w:rFonts w:ascii="Arial" w:hAnsi="Arial" w:cs="Arial"/>
          <w:b/>
          <w:bCs/>
          <w:sz w:val="24"/>
          <w:szCs w:val="24"/>
        </w:rPr>
      </w:pPr>
    </w:p>
    <w:p w:rsidR="006B44A3" w:rsidRDefault="006B44A3" w:rsidP="00C10BC9">
      <w:pPr>
        <w:spacing w:after="0"/>
        <w:ind w:firstLine="680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 xml:space="preserve">1. </w:t>
      </w:r>
      <w:r>
        <w:rPr>
          <w:rFonts w:ascii="Arial" w:hAnsi="Arial" w:cs="Arial"/>
          <w:b/>
          <w:bCs/>
          <w:color w:val="26282F"/>
          <w:sz w:val="28"/>
          <w:szCs w:val="24"/>
        </w:rPr>
        <w:t>Общие положения</w:t>
      </w:r>
    </w:p>
    <w:p w:rsidR="006B44A3" w:rsidRDefault="006B44A3" w:rsidP="00C10BC9">
      <w:pPr>
        <w:tabs>
          <w:tab w:val="left" w:pos="1095"/>
        </w:tabs>
        <w:spacing w:after="0"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1.1. Положение о порядке предоставления муниципальных гарантий за счет средств муниципального образования «Озерский сельсовет</w:t>
      </w:r>
      <w:proofErr w:type="gramStart"/>
      <w:r>
        <w:rPr>
          <w:rFonts w:ascii="Arial" w:hAnsi="Arial" w:cs="Arial"/>
          <w:szCs w:val="24"/>
        </w:rPr>
        <w:t>»</w:t>
      </w:r>
      <w:proofErr w:type="spellStart"/>
      <w:r>
        <w:rPr>
          <w:rFonts w:ascii="Arial" w:hAnsi="Arial" w:cs="Arial"/>
          <w:szCs w:val="24"/>
        </w:rPr>
        <w:t>Щ</w:t>
      </w:r>
      <w:proofErr w:type="gramEnd"/>
      <w:r>
        <w:rPr>
          <w:rFonts w:ascii="Arial" w:hAnsi="Arial" w:cs="Arial"/>
          <w:szCs w:val="24"/>
        </w:rPr>
        <w:t>игровского</w:t>
      </w:r>
      <w:proofErr w:type="spellEnd"/>
      <w:r>
        <w:rPr>
          <w:rFonts w:ascii="Arial" w:hAnsi="Arial" w:cs="Arial"/>
          <w:szCs w:val="24"/>
        </w:rPr>
        <w:t xml:space="preserve"> района Курской области (далее - Положение) разработано в соответствии с Гражданским Кодексом Российской Федерации, Бюджетным Кодексом Российской Федерации, Уставом муниципального образования «Озерский сельсовет»</w:t>
      </w:r>
      <w:proofErr w:type="spellStart"/>
      <w:r>
        <w:rPr>
          <w:rFonts w:ascii="Arial" w:hAnsi="Arial" w:cs="Arial"/>
          <w:szCs w:val="24"/>
        </w:rPr>
        <w:t>Щигровского</w:t>
      </w:r>
      <w:proofErr w:type="spellEnd"/>
      <w:r>
        <w:rPr>
          <w:rFonts w:ascii="Arial" w:hAnsi="Arial" w:cs="Arial"/>
          <w:szCs w:val="24"/>
        </w:rPr>
        <w:t xml:space="preserve"> района Курской области.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1.2. Термины и понятия, используемые в настоящем Положении: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претендент</w:t>
      </w:r>
      <w:r>
        <w:rPr>
          <w:rFonts w:ascii="Arial" w:hAnsi="Arial" w:cs="Arial"/>
          <w:szCs w:val="24"/>
        </w:rPr>
        <w:t xml:space="preserve"> - юридическое лицо, подающее заявку на получение гарантии;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bCs/>
          <w:szCs w:val="24"/>
        </w:rPr>
      </w:pPr>
      <w:proofErr w:type="gramStart"/>
      <w:r>
        <w:rPr>
          <w:rFonts w:ascii="Arial" w:hAnsi="Arial" w:cs="Arial"/>
          <w:bCs/>
          <w:szCs w:val="24"/>
        </w:rPr>
        <w:t>бенефициар</w:t>
      </w:r>
      <w:r>
        <w:rPr>
          <w:rFonts w:ascii="Arial" w:hAnsi="Arial" w:cs="Arial"/>
          <w:szCs w:val="24"/>
        </w:rPr>
        <w:t xml:space="preserve"> - кредитная организация (либо другое юридическое лицо), предоставляющая кредит, обеспечением которого является муниципальная гарантия (далее - гарантия);</w:t>
      </w:r>
      <w:proofErr w:type="gramEnd"/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принципал</w:t>
      </w:r>
      <w:r>
        <w:rPr>
          <w:rFonts w:ascii="Arial" w:hAnsi="Arial" w:cs="Arial"/>
          <w:szCs w:val="24"/>
        </w:rPr>
        <w:t xml:space="preserve"> - юридическое лицо, получившее кредит, обеспеченный гарантией;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гарант</w:t>
      </w:r>
      <w:r>
        <w:rPr>
          <w:rFonts w:ascii="Arial" w:hAnsi="Arial" w:cs="Arial"/>
          <w:szCs w:val="24"/>
        </w:rPr>
        <w:t xml:space="preserve"> - муниципальное образование муниципального образования «Озерский сельсовет</w:t>
      </w:r>
      <w:proofErr w:type="gramStart"/>
      <w:r>
        <w:rPr>
          <w:rFonts w:ascii="Arial" w:hAnsi="Arial" w:cs="Arial"/>
          <w:szCs w:val="24"/>
        </w:rPr>
        <w:t>»</w:t>
      </w:r>
      <w:proofErr w:type="spellStart"/>
      <w:r>
        <w:rPr>
          <w:rFonts w:ascii="Arial" w:hAnsi="Arial" w:cs="Arial"/>
          <w:szCs w:val="24"/>
        </w:rPr>
        <w:t>Щ</w:t>
      </w:r>
      <w:proofErr w:type="gramEnd"/>
      <w:r>
        <w:rPr>
          <w:rFonts w:ascii="Arial" w:hAnsi="Arial" w:cs="Arial"/>
          <w:szCs w:val="24"/>
        </w:rPr>
        <w:t>игровского</w:t>
      </w:r>
      <w:proofErr w:type="spellEnd"/>
      <w:r>
        <w:rPr>
          <w:rFonts w:ascii="Arial" w:hAnsi="Arial" w:cs="Arial"/>
          <w:szCs w:val="24"/>
        </w:rPr>
        <w:t xml:space="preserve"> района Курской области (далее - муниципальное образование), от имени которого выступает администрация Озерского сельсовета</w:t>
      </w:r>
      <w:r w:rsidR="005A25DA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Щигровского</w:t>
      </w:r>
      <w:proofErr w:type="spellEnd"/>
      <w:r>
        <w:rPr>
          <w:rFonts w:ascii="Arial" w:hAnsi="Arial" w:cs="Arial"/>
          <w:szCs w:val="24"/>
        </w:rPr>
        <w:t xml:space="preserve"> района Курской области;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обеспечение гарантии</w:t>
      </w:r>
      <w:r>
        <w:rPr>
          <w:rFonts w:ascii="Arial" w:hAnsi="Arial" w:cs="Arial"/>
          <w:szCs w:val="24"/>
        </w:rPr>
        <w:t xml:space="preserve"> - обеспечение обязательств заемщика перед администрацией Озерского сельсовета  </w:t>
      </w:r>
      <w:proofErr w:type="spellStart"/>
      <w:r>
        <w:rPr>
          <w:rFonts w:ascii="Arial" w:hAnsi="Arial" w:cs="Arial"/>
          <w:szCs w:val="24"/>
        </w:rPr>
        <w:t>Щигровского</w:t>
      </w:r>
      <w:proofErr w:type="spellEnd"/>
      <w:r>
        <w:rPr>
          <w:rFonts w:ascii="Arial" w:hAnsi="Arial" w:cs="Arial"/>
          <w:szCs w:val="24"/>
        </w:rPr>
        <w:t xml:space="preserve"> района Курской области (далее – Администрация муниципального образования «Озерский сельсовет»), в случае перехода к ней прав кредитора по обеспеченному гарантией обязательству в форме залога, поручительства, банковской гарантии;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залогодатель</w:t>
      </w:r>
      <w:r>
        <w:rPr>
          <w:rFonts w:ascii="Arial" w:hAnsi="Arial" w:cs="Arial"/>
          <w:szCs w:val="24"/>
        </w:rPr>
        <w:t xml:space="preserve"> - лицо, которому принадлежит заложенное имущество.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1.3. Настоящее Положение определяет условия и порядок предоставления гарантий, а также порядок исполнения обязательств по гарантии.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1.4. Основными целями предоставления гарантий являются стимулирование инвестиционной активности и привлечение дополнительных сре</w:t>
      </w:r>
      <w:proofErr w:type="gramStart"/>
      <w:r>
        <w:rPr>
          <w:rFonts w:ascii="Arial" w:hAnsi="Arial" w:cs="Arial"/>
          <w:szCs w:val="24"/>
        </w:rPr>
        <w:t>дств дл</w:t>
      </w:r>
      <w:proofErr w:type="gramEnd"/>
      <w:r>
        <w:rPr>
          <w:rFonts w:ascii="Arial" w:hAnsi="Arial" w:cs="Arial"/>
          <w:szCs w:val="24"/>
        </w:rPr>
        <w:t>я решения задач социально-экономического развития муниципального образования, структурной перестройки экономики, и развития его производственного потенциала.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1.5. </w:t>
      </w:r>
      <w:proofErr w:type="gramStart"/>
      <w:r>
        <w:rPr>
          <w:rFonts w:ascii="Arial" w:hAnsi="Arial" w:cs="Arial"/>
          <w:szCs w:val="24"/>
        </w:rPr>
        <w:t xml:space="preserve">Муниципальная гарантия в соответствии с Бюджетным Кодексом Российской Федерации - это вид долгового обязательства, в силу которого муниципальное образование (гарант) обязано при наступлении предусмотренного в гарантии события </w:t>
      </w:r>
      <w:r>
        <w:rPr>
          <w:rFonts w:ascii="Arial" w:hAnsi="Arial" w:cs="Arial"/>
          <w:szCs w:val="24"/>
        </w:rPr>
        <w:lastRenderedPageBreak/>
        <w:t>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в соответствии с условиями даваемого гарантом обязательства отвечать за исполнение третьим</w:t>
      </w:r>
      <w:proofErr w:type="gramEnd"/>
      <w:r>
        <w:rPr>
          <w:rFonts w:ascii="Arial" w:hAnsi="Arial" w:cs="Arial"/>
          <w:szCs w:val="24"/>
        </w:rPr>
        <w:t xml:space="preserve"> лицом (принципалом) его обязательств перед бенефициаром.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Муниципальные гарантии предоставляются  администрацией Озерского сельсовета в пределах общей суммы предоставляемых гарантий, указанной в решении  Собрания депутатов Озерского сельсовета о бюджете на очередной финансовый год (очередной финансовый год и плановый период), в соответствии с требованиями  Бюджетного Кодекса и в порядке, установленном муниципальными правовыми актами.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Администрация Озерского сельсовета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муниципальные гарантии.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Обязательства, вытекающие из муниципальной гарантии, включаются в состав муниципального долга.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Предоставление и исполнение муниципальной гарантии подлежит отражению в муниципальной долговой книге.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Муниципальное образование ведет учет выданных гарантий, увеличения муниципального долга по ним, сокращения 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 муниципальными гарантиями.</w:t>
      </w:r>
      <w:proofErr w:type="gramEnd"/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Муниципальные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 муниципальных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муниципальной собственности  муниципального образования, предоставляющих муниципальные гарантии по обязательствам таких  муниципальных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  <w:proofErr w:type="gramEnd"/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1.6. Письменная форма муниципальной гарантии является обязательной. 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Муниципальные гарантии могут предусматривать субсидиарную или солидарную ответственность гаранта по обеспеченному им обязательству принципала.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1.7. Муниципальная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1.8. Муниципальная гарантия не обеспечивает досрочное исполнение обязатель</w:t>
      </w:r>
      <w:proofErr w:type="gramStart"/>
      <w:r>
        <w:rPr>
          <w:rFonts w:ascii="Arial" w:hAnsi="Arial" w:cs="Arial"/>
          <w:szCs w:val="24"/>
        </w:rPr>
        <w:t>ств пр</w:t>
      </w:r>
      <w:proofErr w:type="gramEnd"/>
      <w:r>
        <w:rPr>
          <w:rFonts w:ascii="Arial" w:hAnsi="Arial" w:cs="Arial"/>
          <w:szCs w:val="24"/>
        </w:rPr>
        <w:t>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1.9. Муниципальная гарантия предоставляется и исполняется в валюте, в которой выражена сумма основного обязательства.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1.10.Гарант по муниципальной гарантии несет субсидиарную ответственность по обеспеченному им обязательству принципала в пределах суммы гарантии.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1.11. В муниципальной гарантии указываются: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1) наименование гаранта и наименование органа, выдавшего гарантию от имени гаранта;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2) наименование бенефициара;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3) наименование принципала;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5) объем обязательств гаранта по гарантии и предельная сумма гарантии;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6) основания выдачи гарантии;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7) дата вступления в силу гарантии или событие (условие), с наступлением которого гарантия вступает в силу;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8) срок действия гарантии;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9) определение гарантийного случая, срок и порядок предъявления требования бенефициара об исполнении гарантии;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10) основания отзыва гарантии;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11) порядок исполнения гарантом обязательств по гарантии;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</w:t>
      </w:r>
      <w:proofErr w:type="gramStart"/>
      <w:r>
        <w:rPr>
          <w:rFonts w:ascii="Arial" w:hAnsi="Arial" w:cs="Arial"/>
          <w:szCs w:val="24"/>
        </w:rPr>
        <w:t>ств пр</w:t>
      </w:r>
      <w:proofErr w:type="gramEnd"/>
      <w:r>
        <w:rPr>
          <w:rFonts w:ascii="Arial" w:hAnsi="Arial" w:cs="Arial"/>
          <w:szCs w:val="24"/>
        </w:rPr>
        <w:t>инципала, обеспеченных гарантией, и в иных случаях, установленных гарантией;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13) основания прекращения гарантии;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15) наличие или отсутствие 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регресс);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16) иные условия гарантии, а также сведения, определенные  Бюджетным Кодексом, нормативными правовыми актами гаранта, актами органа, выдающего гарантию от имени гаранта.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1.12. Муниципальная гарантия, не предусматривающая право регрессного требования гаранта к принципалу, может быть предоставлена только по обязательствам хозяйственного общества, 100 процентов акций (долей) которого принадлежит соответствующему публично-правовому образованию, предоставляющему муниципальную гарантию,  муниципального унитарного предприятия, имущество которого находится в собственности соответствующего публично-правового образования, предоставляющего муниципальную гарантию. </w:t>
      </w:r>
      <w:proofErr w:type="gramStart"/>
      <w:r>
        <w:rPr>
          <w:rFonts w:ascii="Arial" w:hAnsi="Arial" w:cs="Arial"/>
          <w:szCs w:val="24"/>
        </w:rPr>
        <w:t>В случае полной или частичной приватизации принципала такая муниципальная гарантия считается предоставленной с правом регрессного требования гаранта к принципалу и возникает обязанность принципала предоставить в срок, установленный актами соответственно Правительства Российской Федерации, высшего исполнительного органа государственной власти субъекта Российской Федерации, местной администрации муниципального образования, соответствующее требованиям статьи 115.3 Бюджетного Кодекса и гражданского законодательства Российской Федерации обеспечение исполнения обязательств принципала по</w:t>
      </w:r>
      <w:proofErr w:type="gramEnd"/>
      <w:r>
        <w:rPr>
          <w:rFonts w:ascii="Arial" w:hAnsi="Arial" w:cs="Arial"/>
          <w:szCs w:val="24"/>
        </w:rPr>
        <w:t xml:space="preserve"> удовлетворению регрессного требования гаранта к принципалу, </w:t>
      </w:r>
      <w:r>
        <w:rPr>
          <w:rFonts w:ascii="Arial" w:hAnsi="Arial" w:cs="Arial"/>
          <w:szCs w:val="24"/>
        </w:rPr>
        <w:lastRenderedPageBreak/>
        <w:t>возникающего в связи с исполнением в полном объеме или в какой-либо части гарантии. До предоставления указанного обеспечения исполнение  муниципальной гарантии не допускается.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1.13. 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1.14.Гарант не вправе без предварительного письменного согласия бенефициара изменять условия  муниципальной гарантии.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1.15.Принадлежащие бенефициару по  муниципальной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муниципальной гарантией.</w:t>
      </w:r>
      <w:proofErr w:type="gramEnd"/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1.16. Муниципальная гарантия отзывается гарантом в случаях и по основаниям, которые указаны в гарантии, а также при неисполнении принципалом обязанности, установленной   статьей 115.3 настоящего Кодекса.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1.17. Требование бенефициара об уплате денежных средств по муниципальной гарантии (требование бенефициара об исполнении гарантии) может быть предъявлено гаранту только в случае, установленном гарантией (при наступлении гарантийного случая). Требование бенефициара об исполнении гарантии должно быть предъявлено гаранту в порядке, установленном гарантией, в письменной форме с приложением указанных в гарантии документов.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1.18. Бенефициар не вправе предъявлять требования об исполнении гарантии ранее срока, установленного муниципальной гарантией и договором о предоставлении муниципальной</w:t>
      </w:r>
      <w:r w:rsidR="005A25D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гарантии, в том числе в случае наступления событий (обстоятельств), в силу которых срок исполнения обеспеченных гарантией обязатель</w:t>
      </w:r>
      <w:proofErr w:type="gramStart"/>
      <w:r>
        <w:rPr>
          <w:rFonts w:ascii="Arial" w:hAnsi="Arial" w:cs="Arial"/>
          <w:szCs w:val="24"/>
        </w:rPr>
        <w:t>ств пр</w:t>
      </w:r>
      <w:proofErr w:type="gramEnd"/>
      <w:r>
        <w:rPr>
          <w:rFonts w:ascii="Arial" w:hAnsi="Arial" w:cs="Arial"/>
          <w:szCs w:val="24"/>
        </w:rPr>
        <w:t>инципала считается наступившим.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1.19. Гарант обязан уведомить принципала о предъявлении требования бенефициара об исполнении гарантии и передать принципалу копию требования.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1.20. Гарант обязан в срок, определенный в муниципальной гарантии,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1.20. Требование бенефициара об исполнении гарантии и приложенные к нему документы признаются необоснованными и (или) не соответствующими условиям гарантии и гарант отказывает бенефициару в удовлетворении его требования в следующих случаях: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1) 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2) требование и (или) приложенные к нему документы предъявлены гаранту с нарушением установленного гарантией порядка;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3) требование и (или) приложенные к нему документы не соответствуют условиям гарантии;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4) бенефициар отказался принять надлежащее исполнение обеспеченных гарантией обязатель</w:t>
      </w:r>
      <w:proofErr w:type="gramStart"/>
      <w:r>
        <w:rPr>
          <w:rFonts w:ascii="Arial" w:hAnsi="Arial" w:cs="Arial"/>
          <w:szCs w:val="24"/>
        </w:rPr>
        <w:t>ств пр</w:t>
      </w:r>
      <w:proofErr w:type="gramEnd"/>
      <w:r>
        <w:rPr>
          <w:rFonts w:ascii="Arial" w:hAnsi="Arial" w:cs="Arial"/>
          <w:szCs w:val="24"/>
        </w:rPr>
        <w:t>инципала, предложенное принципалом и (или) третьими лицами;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5) в случаях, установленных   статьей 115.3 Бюджетного Кодекса;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6) в иных случаях, установленных гарантией.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1.21. В случае признания </w:t>
      </w:r>
      <w:proofErr w:type="gramStart"/>
      <w:r>
        <w:rPr>
          <w:rFonts w:ascii="Arial" w:hAnsi="Arial" w:cs="Arial"/>
          <w:szCs w:val="24"/>
        </w:rPr>
        <w:t>необоснованными</w:t>
      </w:r>
      <w:proofErr w:type="gramEnd"/>
      <w:r>
        <w:rPr>
          <w:rFonts w:ascii="Arial" w:hAnsi="Arial" w:cs="Arial"/>
          <w:szCs w:val="24"/>
        </w:rPr>
        <w:t xml:space="preserve"> и (или) не соответствующими условиям муниципальной гарантии требования бенефициара об исполнении гарантии и (или) приложенных к нему документов гарант обязан уведомить бенефициара об отказе удовлетворить его требование.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1.22. Гарант вправе выдвигать против требования бенефициара возражения, которые мог бы представить принципал. Гарант не теряет право на данные возражения даже в том случае, если принципал от них отказался или признал свой долг.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1.23.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срок, установленный гарантией.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1.24.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</w:t>
      </w:r>
      <w:proofErr w:type="gramStart"/>
      <w:r>
        <w:rPr>
          <w:rFonts w:ascii="Arial" w:hAnsi="Arial" w:cs="Arial"/>
          <w:szCs w:val="24"/>
        </w:rPr>
        <w:t>ств пр</w:t>
      </w:r>
      <w:proofErr w:type="gramEnd"/>
      <w:r>
        <w:rPr>
          <w:rFonts w:ascii="Arial" w:hAnsi="Arial" w:cs="Arial"/>
          <w:szCs w:val="24"/>
        </w:rPr>
        <w:t>инципала, обеспеченных гарантией, но не более суммы гарантии.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1.25. Обязательство гаранта перед бенефициаром по </w:t>
      </w:r>
      <w:proofErr w:type="spellStart"/>
      <w:r>
        <w:rPr>
          <w:rFonts w:ascii="Arial" w:hAnsi="Arial" w:cs="Arial"/>
          <w:szCs w:val="24"/>
        </w:rPr>
        <w:t>муниципальнойгарантии</w:t>
      </w:r>
      <w:proofErr w:type="spellEnd"/>
      <w:r>
        <w:rPr>
          <w:rFonts w:ascii="Arial" w:hAnsi="Arial" w:cs="Arial"/>
          <w:szCs w:val="24"/>
        </w:rPr>
        <w:t xml:space="preserve"> прекращается: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1) с уплатой гарантом бенефициару денежных средств в объеме, определенном в гарантии;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2) с истечением определенного в гарантии срока, на который она выдана (срока действия гарантии);</w:t>
      </w:r>
      <w:proofErr w:type="gramEnd"/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3) в случае исполнения принципалом и (или) третьими лицами обязатель</w:t>
      </w:r>
      <w:proofErr w:type="gramStart"/>
      <w:r>
        <w:rPr>
          <w:rFonts w:ascii="Arial" w:hAnsi="Arial" w:cs="Arial"/>
          <w:szCs w:val="24"/>
        </w:rPr>
        <w:t>ств пр</w:t>
      </w:r>
      <w:proofErr w:type="gramEnd"/>
      <w:r>
        <w:rPr>
          <w:rFonts w:ascii="Arial" w:hAnsi="Arial" w:cs="Arial"/>
          <w:szCs w:val="24"/>
        </w:rPr>
        <w:t>инципала, обеспеченных гарантией, либо прекращения указанных обязательств принципала по иным основаниям (вне зависимости от наличия предъявленного бенефициаром гаранту и (или) в суд требования к гаранту об исполнении гарантии);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4) 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гарантии, вследствие возвращения принципалом гаранту предусмотренной статьей 115.1  Бюджетного Кодекса гарантии при условии фактического отсутствия бенефициаров по такой гарантии и оснований для их возникновения в будущем;</w:t>
      </w:r>
      <w:proofErr w:type="gramEnd"/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5) если обязательство принципала, в обеспечение которого предоставлена гарантия, не возникло в установленный срок;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6) с прекращением основного обязательства (в том числе в связи с ликвидацией принципала и (или) бенефициара после того, как бенефициар предъявил гаранту и (или) в суд требование к гаранту об исполнении гарантии) или признанием его недействительной сделкой;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7)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</w:t>
      </w:r>
      <w:proofErr w:type="gramEnd"/>
      <w:r>
        <w:rPr>
          <w:rFonts w:ascii="Arial" w:hAnsi="Arial" w:cs="Arial"/>
          <w:szCs w:val="24"/>
        </w:rPr>
        <w:t xml:space="preserve"> владельцу (приобретателю) прав на облигации, исполнение обязатель</w:t>
      </w:r>
      <w:proofErr w:type="gramStart"/>
      <w:r>
        <w:rPr>
          <w:rFonts w:ascii="Arial" w:hAnsi="Arial" w:cs="Arial"/>
          <w:szCs w:val="24"/>
        </w:rPr>
        <w:t>ств пр</w:t>
      </w:r>
      <w:proofErr w:type="gramEnd"/>
      <w:r>
        <w:rPr>
          <w:rFonts w:ascii="Arial" w:hAnsi="Arial" w:cs="Arial"/>
          <w:szCs w:val="24"/>
        </w:rPr>
        <w:t>инципала (эмитента) по которым обеспечивается гарантией);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8)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9) вследствие отзыва гарантии в случаях и по основаниям, которые указаны в гарантии;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10) в иных случаях, установленных гарантией.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1.26. Удержание бенефициаром гарантии после прекращения обязательств гаранта по ней не сохраняет за бенефициаром каких-либо прав по указанной гарантии.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1.27. Гарант, которому стало известно о прекращении   муниципальной гарантии, обязан уведомить об этом бенефициара и принципала.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Бенефициар и принципал, которым стало известно о наступлении обстоятельств, влекущих отзыв или прекращение  муниципальной гарантии, обязаны уведомить об этом гаранта.</w:t>
      </w:r>
      <w:proofErr w:type="gramEnd"/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1.28. Если исполнение гарантом  муниципальной гарантии ведет к возникновению права регрессного требования гаранта к </w:t>
      </w:r>
      <w:proofErr w:type="gramStart"/>
      <w:r>
        <w:rPr>
          <w:rFonts w:ascii="Arial" w:hAnsi="Arial" w:cs="Arial"/>
          <w:szCs w:val="24"/>
        </w:rPr>
        <w:t>принципалу</w:t>
      </w:r>
      <w:proofErr w:type="gramEnd"/>
      <w:r>
        <w:rPr>
          <w:rFonts w:ascii="Arial" w:hAnsi="Arial" w:cs="Arial"/>
          <w:szCs w:val="24"/>
        </w:rPr>
        <w:t xml:space="preserve"> либо обусловлено уступкой гаранту прав требования бенефициара к принципалу, денежные средства на исполнение такой  муниципальной гарантии учитываются в источниках финансирования дефицита соответствующего бюджета, а исполнение обязательств по такой  муниципальной гарантии отражается как предоставление бюджетного кредита.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1.29. Если исполнение гарантом  муниципальной гарантии не ведет к возникновению права регрессного требования гаранта к </w:t>
      </w:r>
      <w:proofErr w:type="gramStart"/>
      <w:r>
        <w:rPr>
          <w:rFonts w:ascii="Arial" w:hAnsi="Arial" w:cs="Arial"/>
          <w:szCs w:val="24"/>
        </w:rPr>
        <w:t>принципалу</w:t>
      </w:r>
      <w:proofErr w:type="gramEnd"/>
      <w:r>
        <w:rPr>
          <w:rFonts w:ascii="Arial" w:hAnsi="Arial" w:cs="Arial"/>
          <w:szCs w:val="24"/>
        </w:rPr>
        <w:t xml:space="preserve"> либо не обусловлено уступкой гаранту прав требования бенефициара к принципалу, денежные средства на исполнение такой муниципальной гарантии учитываются в расходах соответствующего бюджета.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1.30. 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1.31. Кредиты и займы, обеспечиваемые   муниципальными гарантиями, должны быть целевыми.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1.32. В случае установления факта нецелевого использования сре</w:t>
      </w:r>
      <w:proofErr w:type="gramStart"/>
      <w:r>
        <w:rPr>
          <w:rFonts w:ascii="Arial" w:hAnsi="Arial" w:cs="Arial"/>
          <w:szCs w:val="24"/>
        </w:rPr>
        <w:t>дств кр</w:t>
      </w:r>
      <w:proofErr w:type="gramEnd"/>
      <w:r>
        <w:rPr>
          <w:rFonts w:ascii="Arial" w:hAnsi="Arial" w:cs="Arial"/>
          <w:szCs w:val="24"/>
        </w:rPr>
        <w:t>едита (займа), обеспеченного муниципальной гарантией, в случае неисполнения или ненадлежащего исполнения обязательств, установленных договором о предоставлении 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</w:t>
      </w:r>
      <w:r w:rsidR="005A25D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гарантии.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1.33.Предоставление муниципальной гарантии в обеспечение исполнения обязательств, по которым бенефициарами является неопределенный круг лиц, осуществляется с особенностями, установленными  статьей 115.1 Бюджетного Кодекса.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2.  Порядок и условия предоставления  муниципальных гарантий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2.1. Предоставление муниципальных гарантий осуществляется при соблюдении следующих условий (если иное не предусмотрено  Бюджетным Кодексом):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финансовое состояние принципала является удовлетворительным;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предоставление принципалом, третьим лицом до даты выдачи муниципальной гарантии соответствующего требованиям статьи 115.3 Бюджетного Кодекса и гражданского законодательства Российской </w:t>
      </w:r>
      <w:proofErr w:type="gramStart"/>
      <w:r>
        <w:rPr>
          <w:rFonts w:ascii="Arial" w:hAnsi="Arial" w:cs="Arial"/>
          <w:szCs w:val="24"/>
        </w:rPr>
        <w:t>Федерации обеспечения исполнения обязательств принципала</w:t>
      </w:r>
      <w:proofErr w:type="gramEnd"/>
      <w:r>
        <w:rPr>
          <w:rFonts w:ascii="Arial" w:hAnsi="Arial" w:cs="Arial"/>
          <w:szCs w:val="24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отсутствие у принципала, его поручителей (гарантов) просроченной (неурегулированной) задолженности по денежным обязательствам перед   муниципальным образованием «Озерский сельсовет» </w:t>
      </w:r>
      <w:proofErr w:type="spellStart"/>
      <w:r>
        <w:rPr>
          <w:rFonts w:ascii="Arial" w:hAnsi="Arial" w:cs="Arial"/>
          <w:szCs w:val="24"/>
        </w:rPr>
        <w:t>Щигровского</w:t>
      </w:r>
      <w:proofErr w:type="spellEnd"/>
      <w:r>
        <w:rPr>
          <w:rFonts w:ascii="Arial" w:hAnsi="Arial" w:cs="Arial"/>
          <w:szCs w:val="24"/>
        </w:rPr>
        <w:t xml:space="preserve"> района, предоставляющим муниципальную</w:t>
      </w:r>
      <w:r w:rsidR="005A25D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гарантию, неисполненной обязанности по уплате </w:t>
      </w:r>
      <w:r>
        <w:rPr>
          <w:rFonts w:ascii="Arial" w:hAnsi="Arial" w:cs="Arial"/>
          <w:szCs w:val="24"/>
        </w:rPr>
        <w:lastRenderedPageBreak/>
        <w:t>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муниципальной гарантии, ранее предоставленной в</w:t>
      </w:r>
      <w:proofErr w:type="gramEnd"/>
      <w:r>
        <w:rPr>
          <w:rFonts w:ascii="Arial" w:hAnsi="Arial" w:cs="Arial"/>
          <w:szCs w:val="24"/>
        </w:rPr>
        <w:t xml:space="preserve"> пользу соответствующего публично-правового образования, предоставляющего муниципальную гарантию;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2.2. Предоставление муниципальной</w:t>
      </w:r>
      <w:r w:rsidR="005A25D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гарантии, а также заключение договора о предоставлении муниципальной гарантии осуществляется после представления принципалом и (или) бенефициаром в  Администрацию Озерского сельсовета  полного комплекта документов согласно перечню, устанавливаемому Правительством Российской Федерации, местной администрацией.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2.3. Анализ финансового состояния принципала, проверка достаточности, надежности и ликвидности обеспечения муниципальной гарантии, а также мониторинг финансового состояния принципала, </w:t>
      </w:r>
      <w:proofErr w:type="gramStart"/>
      <w:r>
        <w:rPr>
          <w:rFonts w:ascii="Arial" w:hAnsi="Arial" w:cs="Arial"/>
          <w:szCs w:val="24"/>
        </w:rPr>
        <w:t>контроль за</w:t>
      </w:r>
      <w:proofErr w:type="gramEnd"/>
      <w:r>
        <w:rPr>
          <w:rFonts w:ascii="Arial" w:hAnsi="Arial" w:cs="Arial"/>
          <w:szCs w:val="24"/>
        </w:rPr>
        <w:t xml:space="preserve"> достаточностью, надежностью и ликвидностью предоставленного обеспечения после предоставления  муниципальной гарантии осуществляются в соответствии с актами  Администрации Озерского сельсовета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2.4.   Решением  Собрания депутатов Озерского сельсовета о бюджете на очередной финансовый год (очередной финансовый год и плановый период) должны быть предусмотрены бюджетные ассигнования на возможное исполнение выданных   муниципальных гарантий. Общий объем бюджетных ассигнований, которые должны быть предусмотрены на исполнение  муниципальных гарантий по возможным гарантийным случаям, указывается в текстовых статьях решения Собрания депутатов Озерского сельсовета  о бюджете на очередной финансовый год (очередной финансовый год и плановый период).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2.5. </w:t>
      </w:r>
      <w:proofErr w:type="gramStart"/>
      <w:r>
        <w:rPr>
          <w:rFonts w:ascii="Arial" w:hAnsi="Arial" w:cs="Arial"/>
          <w:szCs w:val="24"/>
        </w:rPr>
        <w:t>Предоставление и исполнение  муниципальных гарантий, в том числе анализ финансового состояния принципала, его поручителей (гарантов), ведение аналитического учета обязательств принципала, его поручителей (гарантов) и иных лиц, возникающих в связи с предоставлением и исполнением муниципальных гарантий, взыскание задолженности указанных лиц, осуществляются с участием агента, привлекаемого  Администрацией Озерского сельсовета в соответствии с муниципальным правовым актом  решения Собрания депутатов Озерского сельсовета о местном</w:t>
      </w:r>
      <w:proofErr w:type="gramEnd"/>
      <w:r w:rsidR="005A25DA"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бюджете</w:t>
      </w:r>
      <w:proofErr w:type="gramEnd"/>
      <w:r>
        <w:rPr>
          <w:rFonts w:ascii="Arial" w:hAnsi="Arial" w:cs="Arial"/>
          <w:szCs w:val="24"/>
        </w:rPr>
        <w:t>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2.6</w:t>
      </w:r>
      <w:r>
        <w:t xml:space="preserve"> .</w:t>
      </w:r>
      <w:r>
        <w:rPr>
          <w:rFonts w:ascii="Arial" w:hAnsi="Arial" w:cs="Arial"/>
          <w:szCs w:val="24"/>
        </w:rPr>
        <w:t>Обеспечение исполнения обязатель</w:t>
      </w:r>
      <w:proofErr w:type="gramStart"/>
      <w:r>
        <w:rPr>
          <w:rFonts w:ascii="Arial" w:hAnsi="Arial" w:cs="Arial"/>
          <w:szCs w:val="24"/>
        </w:rPr>
        <w:t>ств пр</w:t>
      </w:r>
      <w:proofErr w:type="gramEnd"/>
      <w:r>
        <w:rPr>
          <w:rFonts w:ascii="Arial" w:hAnsi="Arial" w:cs="Arial"/>
          <w:szCs w:val="24"/>
        </w:rPr>
        <w:t>инципала по удовлетворению регрессного требования гаранта к принципалу по муниципальной гарантии осуществляется в соответствии со ст. 115.3 Бюджетного кодекса.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</w:p>
    <w:p w:rsidR="006B44A3" w:rsidRDefault="006B44A3" w:rsidP="00C10BC9">
      <w:pPr>
        <w:spacing w:after="0"/>
        <w:ind w:firstLine="680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bCs/>
          <w:color w:val="26282F"/>
          <w:sz w:val="28"/>
          <w:szCs w:val="24"/>
        </w:rPr>
        <w:t>3. Заключительные положения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26282F"/>
          <w:szCs w:val="24"/>
        </w:rPr>
        <w:t>3.1.</w:t>
      </w:r>
      <w:r>
        <w:rPr>
          <w:rFonts w:ascii="Arial" w:hAnsi="Arial" w:cs="Arial"/>
          <w:szCs w:val="24"/>
        </w:rPr>
        <w:t> Ответственность за нарушение порядка о предоставлении муниципальных гарантий наступает в соответствии с действующим законодательством Российской Федерации.</w:t>
      </w:r>
    </w:p>
    <w:p w:rsidR="006B44A3" w:rsidRDefault="006B44A3" w:rsidP="00C10BC9">
      <w:pPr>
        <w:spacing w:after="0"/>
        <w:ind w:firstLine="680"/>
        <w:jc w:val="both"/>
        <w:rPr>
          <w:rFonts w:ascii="Arial" w:hAnsi="Arial" w:cs="Arial"/>
          <w:szCs w:val="24"/>
        </w:rPr>
      </w:pPr>
    </w:p>
    <w:p w:rsidR="006B44A3" w:rsidRDefault="006B44A3" w:rsidP="00C10BC9">
      <w:pPr>
        <w:spacing w:after="0"/>
        <w:ind w:firstLine="680"/>
        <w:rPr>
          <w:rFonts w:ascii="Arial" w:hAnsi="Arial" w:cs="Arial"/>
          <w:szCs w:val="24"/>
        </w:rPr>
      </w:pPr>
    </w:p>
    <w:p w:rsidR="006B44A3" w:rsidRDefault="006B44A3" w:rsidP="00C10BC9">
      <w:pPr>
        <w:spacing w:after="0"/>
        <w:ind w:firstLine="680"/>
        <w:rPr>
          <w:rFonts w:ascii="Arial" w:hAnsi="Arial" w:cs="Arial"/>
          <w:szCs w:val="24"/>
        </w:rPr>
      </w:pPr>
    </w:p>
    <w:p w:rsidR="006B44A3" w:rsidRDefault="006B44A3" w:rsidP="00C10BC9">
      <w:pPr>
        <w:spacing w:after="0"/>
        <w:ind w:firstLine="680"/>
        <w:rPr>
          <w:rFonts w:ascii="Arial" w:hAnsi="Arial" w:cs="Arial"/>
          <w:szCs w:val="24"/>
        </w:rPr>
      </w:pPr>
    </w:p>
    <w:p w:rsidR="006B44A3" w:rsidRDefault="006B44A3" w:rsidP="00C10BC9">
      <w:pPr>
        <w:spacing w:after="0"/>
        <w:ind w:firstLine="680"/>
        <w:rPr>
          <w:rFonts w:ascii="Arial" w:hAnsi="Arial" w:cs="Arial"/>
          <w:szCs w:val="24"/>
        </w:rPr>
      </w:pPr>
    </w:p>
    <w:p w:rsidR="006B44A3" w:rsidRDefault="006B44A3" w:rsidP="00C10BC9">
      <w:pPr>
        <w:spacing w:after="0"/>
        <w:ind w:firstLine="680"/>
        <w:rPr>
          <w:rFonts w:ascii="Arial" w:hAnsi="Arial" w:cs="Arial"/>
          <w:szCs w:val="24"/>
        </w:rPr>
      </w:pPr>
    </w:p>
    <w:p w:rsidR="006B44A3" w:rsidRDefault="006B44A3" w:rsidP="00C10BC9">
      <w:pPr>
        <w:spacing w:after="0"/>
        <w:rPr>
          <w:rFonts w:ascii="Arial" w:hAnsi="Arial" w:cs="Arial"/>
          <w:szCs w:val="24"/>
        </w:rPr>
      </w:pPr>
    </w:p>
    <w:p w:rsidR="006B44A3" w:rsidRDefault="006B44A3" w:rsidP="00C10BC9">
      <w:pPr>
        <w:spacing w:after="0"/>
        <w:ind w:firstLine="680"/>
        <w:rPr>
          <w:rFonts w:ascii="Arial" w:hAnsi="Arial" w:cs="Arial"/>
          <w:szCs w:val="24"/>
        </w:rPr>
      </w:pPr>
    </w:p>
    <w:p w:rsidR="006B44A3" w:rsidRDefault="006B44A3" w:rsidP="00C10BC9">
      <w:pPr>
        <w:spacing w:after="0"/>
        <w:ind w:firstLine="680"/>
        <w:rPr>
          <w:rFonts w:ascii="Arial" w:hAnsi="Arial" w:cs="Arial"/>
          <w:szCs w:val="24"/>
        </w:rPr>
      </w:pPr>
    </w:p>
    <w:p w:rsidR="006B44A3" w:rsidRDefault="006B44A3" w:rsidP="00C10BC9">
      <w:pPr>
        <w:spacing w:after="0"/>
        <w:ind w:firstLine="680"/>
        <w:rPr>
          <w:rFonts w:ascii="Arial" w:hAnsi="Arial" w:cs="Arial"/>
          <w:szCs w:val="24"/>
        </w:rPr>
      </w:pPr>
    </w:p>
    <w:p w:rsidR="006B44A3" w:rsidRDefault="006B44A3" w:rsidP="00C10BC9">
      <w:pPr>
        <w:spacing w:after="0"/>
        <w:ind w:firstLine="680"/>
        <w:rPr>
          <w:rFonts w:ascii="Arial" w:hAnsi="Arial" w:cs="Arial"/>
          <w:szCs w:val="24"/>
        </w:rPr>
      </w:pPr>
    </w:p>
    <w:p w:rsidR="006B44A3" w:rsidRDefault="006B44A3" w:rsidP="00C10BC9">
      <w:pPr>
        <w:spacing w:after="0"/>
        <w:ind w:firstLine="680"/>
        <w:rPr>
          <w:rFonts w:ascii="Arial" w:hAnsi="Arial" w:cs="Arial"/>
          <w:szCs w:val="24"/>
        </w:rPr>
      </w:pPr>
    </w:p>
    <w:p w:rsidR="006B44A3" w:rsidRDefault="006B44A3" w:rsidP="00C10BC9">
      <w:pPr>
        <w:spacing w:after="0"/>
        <w:ind w:firstLine="680"/>
        <w:rPr>
          <w:rFonts w:ascii="Arial" w:hAnsi="Arial" w:cs="Arial"/>
          <w:szCs w:val="24"/>
        </w:rPr>
      </w:pPr>
    </w:p>
    <w:p w:rsidR="006B44A3" w:rsidRDefault="006B44A3" w:rsidP="00C10BC9">
      <w:pPr>
        <w:spacing w:after="0"/>
        <w:ind w:firstLine="680"/>
        <w:rPr>
          <w:rFonts w:ascii="Arial" w:hAnsi="Arial" w:cs="Arial"/>
          <w:szCs w:val="24"/>
        </w:rPr>
      </w:pPr>
    </w:p>
    <w:p w:rsidR="006B44A3" w:rsidRDefault="006B44A3" w:rsidP="00C10BC9">
      <w:pPr>
        <w:spacing w:after="0"/>
        <w:jc w:val="both"/>
        <w:rPr>
          <w:rFonts w:ascii="Arial" w:hAnsi="Arial" w:cs="Arial"/>
          <w:szCs w:val="24"/>
        </w:rPr>
      </w:pPr>
    </w:p>
    <w:p w:rsidR="00F475B6" w:rsidRDefault="00F475B6" w:rsidP="00C10BC9">
      <w:pPr>
        <w:spacing w:after="0"/>
      </w:pPr>
    </w:p>
    <w:sectPr w:rsidR="00F47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00CAC"/>
    <w:multiLevelType w:val="hybridMultilevel"/>
    <w:tmpl w:val="C92E81F2"/>
    <w:lvl w:ilvl="0" w:tplc="1D281250">
      <w:start w:val="1"/>
      <w:numFmt w:val="decimal"/>
      <w:lvlText w:val="%1."/>
      <w:lvlJc w:val="left"/>
      <w:pPr>
        <w:ind w:left="1482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B44A3"/>
    <w:rsid w:val="000C307F"/>
    <w:rsid w:val="005A25DA"/>
    <w:rsid w:val="006B44A3"/>
    <w:rsid w:val="00C10BC9"/>
    <w:rsid w:val="00F4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B44A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44A3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6B44A3"/>
    <w:pPr>
      <w:spacing w:after="0" w:line="240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B4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3419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2020-06-23T06:43:00Z</cp:lastPrinted>
  <dcterms:created xsi:type="dcterms:W3CDTF">2020-06-23T06:07:00Z</dcterms:created>
  <dcterms:modified xsi:type="dcterms:W3CDTF">2020-06-23T06:43:00Z</dcterms:modified>
</cp:coreProperties>
</file>