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F01D58" w:rsidRDefault="00F01D58" w:rsidP="00F01D58">
      <w:r w:rsidRPr="00F01D58">
        <w:rPr>
          <w:rFonts w:ascii="Arial" w:hAnsi="Arial" w:cs="Arial"/>
        </w:rPr>
        <w:t>Постановление № 68 от 11.09.217 года АДМИНИСТРАЦИЯ ОЗЕРСКОГО СЕЛЬСОВЕТА ЩИГРОВСКОГО РАЙОНА КУРСКОЙ ОБЛАСТИ   П О С Т А Н О В Л Е Н И Е</w:t>
      </w:r>
      <w:proofErr w:type="gramStart"/>
      <w:r w:rsidRPr="00F01D58">
        <w:rPr>
          <w:rFonts w:ascii="Arial" w:hAnsi="Arial" w:cs="Arial"/>
        </w:rPr>
        <w:t xml:space="preserve">     О</w:t>
      </w:r>
      <w:proofErr w:type="gramEnd"/>
      <w:r w:rsidRPr="00F01D58">
        <w:rPr>
          <w:rFonts w:ascii="Arial" w:hAnsi="Arial" w:cs="Arial"/>
        </w:rPr>
        <w:t xml:space="preserve">т 11 сентября 2017 года № 68 Об утверждении технологической  схемы по предоставлению  муниципальной услуги «Предоставление земельных участков, находящихся в муниципальной  собственности, расположенных  на территории сельского поселения в собственность или аренду на торгах»   В соответствии с </w:t>
      </w:r>
      <w:proofErr w:type="gramStart"/>
      <w:r w:rsidRPr="00F01D58">
        <w:rPr>
          <w:rFonts w:ascii="Arial" w:hAnsi="Arial" w:cs="Arial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«Озерский  сельсовет» </w:t>
      </w:r>
      <w:proofErr w:type="spellStart"/>
      <w:r w:rsidRPr="00F01D58">
        <w:rPr>
          <w:rFonts w:ascii="Arial" w:hAnsi="Arial" w:cs="Arial"/>
        </w:rPr>
        <w:t>Щигровского</w:t>
      </w:r>
      <w:proofErr w:type="spellEnd"/>
      <w:r w:rsidRPr="00F01D58">
        <w:rPr>
          <w:rFonts w:ascii="Arial" w:hAnsi="Arial" w:cs="Arial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Озерского  сельсовета </w:t>
      </w:r>
      <w:proofErr w:type="spellStart"/>
      <w:r w:rsidRPr="00F01D58">
        <w:rPr>
          <w:rFonts w:ascii="Arial" w:hAnsi="Arial" w:cs="Arial"/>
        </w:rPr>
        <w:t>Щигровского</w:t>
      </w:r>
      <w:proofErr w:type="spellEnd"/>
      <w:r w:rsidRPr="00F01D58">
        <w:rPr>
          <w:rFonts w:ascii="Arial" w:hAnsi="Arial" w:cs="Arial"/>
        </w:rPr>
        <w:t xml:space="preserve"> района    постановляет:</w:t>
      </w:r>
      <w:proofErr w:type="gramEnd"/>
      <w:r w:rsidRPr="00F01D58">
        <w:rPr>
          <w:rFonts w:ascii="Arial" w:hAnsi="Arial" w:cs="Arial"/>
        </w:rPr>
        <w:t xml:space="preserve"> Утвердить  технологическую  схему по предоставлению муниципальной услуги «Предоставление земельных участков, находящихся в муниципальной собственности, расположенных  на территории сельского поселения в собственность или аренду на торгах».          2. Обнародовать настоящее постановление (с приложением), а также разместить на официальном сайте Администрации Озерского сельсовета </w:t>
      </w:r>
      <w:proofErr w:type="spellStart"/>
      <w:r w:rsidRPr="00F01D58">
        <w:rPr>
          <w:rFonts w:ascii="Arial" w:hAnsi="Arial" w:cs="Arial"/>
        </w:rPr>
        <w:t>Щигровского</w:t>
      </w:r>
      <w:proofErr w:type="spellEnd"/>
      <w:r w:rsidRPr="00F01D58">
        <w:rPr>
          <w:rFonts w:ascii="Arial" w:hAnsi="Arial" w:cs="Arial"/>
        </w:rPr>
        <w:t xml:space="preserve">  района  Курской области в сети "Интернет".          3. Настоящее постановление вступает в силу с момента официального обнародования.           4. </w:t>
      </w:r>
      <w:proofErr w:type="gramStart"/>
      <w:r w:rsidRPr="00F01D58">
        <w:rPr>
          <w:rFonts w:ascii="Arial" w:hAnsi="Arial" w:cs="Arial"/>
        </w:rPr>
        <w:t>Контроль за</w:t>
      </w:r>
      <w:proofErr w:type="gramEnd"/>
      <w:r w:rsidRPr="00F01D58">
        <w:rPr>
          <w:rFonts w:ascii="Arial" w:hAnsi="Arial" w:cs="Arial"/>
        </w:rPr>
        <w:t xml:space="preserve"> выполнением настоящего постановления оставляю за собой.     Глава Озерского сельсовета                               Ю. А. Бартенев</w:t>
      </w:r>
    </w:p>
    <w:sectPr w:rsidR="002F3AE5" w:rsidRPr="00F01D58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9720F0"/>
    <w:rsid w:val="00A628B9"/>
    <w:rsid w:val="00A72A6D"/>
    <w:rsid w:val="00B4566B"/>
    <w:rsid w:val="00BF4A8F"/>
    <w:rsid w:val="00C85E33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19</cp:revision>
  <cp:lastPrinted>2018-03-26T06:43:00Z</cp:lastPrinted>
  <dcterms:created xsi:type="dcterms:W3CDTF">2018-03-23T08:23:00Z</dcterms:created>
  <dcterms:modified xsi:type="dcterms:W3CDTF">2025-04-07T08:35:00Z</dcterms:modified>
</cp:coreProperties>
</file>