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65" w:rsidRPr="00E02B9E" w:rsidRDefault="00E02B9E" w:rsidP="00E02B9E">
      <w:pPr>
        <w:rPr>
          <w:szCs w:val="24"/>
        </w:rPr>
      </w:pPr>
      <w:r w:rsidRPr="00E02B9E">
        <w:rPr>
          <w:rFonts w:ascii="Tahoma" w:eastAsia="Times New Roman" w:hAnsi="Tahoma" w:cs="Tahoma"/>
          <w:b/>
          <w:bCs/>
          <w:color w:val="000000"/>
          <w:sz w:val="18"/>
          <w:szCs w:val="18"/>
        </w:rPr>
        <w:t xml:space="preserve">ПОСТАНОВЛЕНИЕ «31» октября 2016 года № 84 "Об утверждение муниципальной программы "Развитие культуры в муниципальном образовании «Озерский сельсовет» Щигровского района Курской области на 2017-2020 годы»   АДМИНИСТРАЦИЯ ОЗЕРСКОГО  СЕЛЬСОВЕТА ЩИГРОВСКОГО РАЙОНА КУРСКОЙ  ОБЛАСТИ ПОСТАНОВЛЕНИЕ   «31» октября  2016 года                                       № 84 "Об утверждение муниципальной программы  "Развитие культуры в муниципальном образовании «Озерский сельсовет» Щигровского района Курской области на 2017-2020 годы»        В целях формирования единого культурного пространства на территории сельского поселения и условий для реализации на свободу творчества, участие в культурной жизни, пользование учреждениями культуры, удовлетворения культурных потребностей граждан ПОСТАНОВЛЯЮ: Утвердить прилагаемую муниципальную программу «Развитие культура в муниципальном образовании «Озерский сельсовет» Щигровского района Курской области на 2017-2020 годы». Постановление  №15 от 16.04.2014 года «Об утверждении муниципальной программы «Развитие культуры в муниципальном образовании «Озерский сельсовет» Щигровского района Курской области на 2015-2017 годы» считать утратившим силу с 1.01.2017 года. Контроль за исполнением настоящего постановления оставляю за собой. Настоящее постановление вступает в силу с 01.01.2017 года и со дня его обнародования.             Глава Озерского сельсовета                                             Бартенев Ю.А.                     Утверждена постановлением Администрации Озерского сельсовета  Щигровского района Курской области № 84 от «31» октября  2016 г. Муниципальная программа «Развитие культуры в муниципальном образовании «Озерский сельсовет» Щигровского района Курской области на 2017-2020гг» Паспорт программы Наименование программы Муниципальная программа «Развитие культуры в муниципальном образовании «Озерский сельсовет» Щигровского района курской области на 2017-2020 годы» (далее - программа). Основания для разработки Программы Федеральный закон от 06.10.2003 г. №131-ФЗ «Об общих принципах организации местного самоуправления в РФ» Муниципальный заказчик Администрация Озерского сельсовета Щигровского района Курской области Основные разработчики и исполнитель программы Администрация Озерского сельсовета Щигровского района Курской области, МКУК «Озерский сельский клуб досуга» Цель программы Формирование единого культурного пространства на территории сельского поселения и условий для реализации на свободу творчества, участие в культурной жизни, пользование учреждениями культуры, удовлетворения культурных потребностей граждан. Задачи программы Создание благоприятных условий для обеспечения жителей сельского поселения услугами культуры, модернизация работы учреждения культуры Организация качественного и эффективного функционирования сельского клуба в Озерском сельсовете Щигровского района курской области Важнейшие целевые показатели Удельный вес населения участвующего   в   культурно-досуговых мероприятиях Количество   культурно-досуговых мероприятий Количество участников, принявших участие в конкурсах, фестивалях различного уровня Сроки реализации      2017-2020 годы Объёмы и источники финансирования   Объем финансирования Программы на 2017 – 2020 годы   составляет 1769,0 тысяч рублей. В том числе из средств бюджета муниципального образования «Озерский сельсовет» Щигровского района Курской области 2017 год – 430,0 тыс.рублей; 2018 год – 439,0 тыс.рублей; 2019 год –  450,0 тыс.рублей 2020 год –  450,0 тыс.рублей Ожидаемые конечные результаты реализации целевой программы Увеличение числа участников, принявших участие в конкурсах, фестивалях на 5-10 чел Увеличение численности участников культурно-досуговых ежегодно на 5-7 чел.; Ежегодное увеличение количества культурно-досуговых формирований на 2-3 шт.; Ежегодное увеличение культурно-массовых мероприятий на 3-5;                                   Введение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     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       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    Муниципальная программа «Развитие культуры в муниципальном образовании «Озерский сельсовет» Щигровского района курской области на 2017-2020 годы»  (далее – Программа) направлена на создание условий для культурного отдыха </w:t>
      </w:r>
      <w:r w:rsidRPr="00E02B9E">
        <w:rPr>
          <w:rFonts w:ascii="Tahoma" w:eastAsia="Times New Roman" w:hAnsi="Tahoma" w:cs="Tahoma"/>
          <w:b/>
          <w:bCs/>
          <w:color w:val="000000"/>
          <w:sz w:val="18"/>
          <w:szCs w:val="18"/>
        </w:rPr>
        <w:lastRenderedPageBreak/>
        <w:t xml:space="preserve">населения путем проведения культурно-досуговых массовых мероприятий, привлечения жителей сельского поселения к систематическим занятиям в любительских объединениях и клубах по интересам,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 ценностям.     Программа является инструментом реализации культурной политики в Озерском сельсовете Щигровского района Курской области в части обеспечения и защиты конституционного права граждан Российской Федерации на культурную деятельность.    По мере возрастания роли культуры в обществе она перестает быть просто одной из форм удовлетворения потребностей. Вывод культуры на уровень, позволяющий ей стать активным участником социально-экономических процессов, является главной целью государственной культурной политики. Сегодня стоит задача, с одной стороны, обеспечить сохранность культурных ценностей, а с другой - создать условия, позволяющие культуре эффективно развиваться в новых экономических отношениях.      Мероприятия программы обеспечивают развитие учреждений культуры, совершенствование деятельности коллективов, организацию досуга населения и поддержку традиционной народной культуры. В этих целях организуются районные конкурсы, театральные и концертные мероприятия, смотры, конкурсы, в том числе с привлечением районных коллективов. I. Характеристика текущего состояния муниципальных учреждений в сфере культуры и искусства     Существование и функционирование муниципальных учреждений культуры – необходимое условие дальнейшего развития общества. Сегодня среди важнейших показателей социально-экономического развития Озерского сельсовета Щигровского района Курской области, своеобразным барометром благополучия, несомненно, является состояние культуры. Чем выше её уровень, тем в более цивилизованном обществе мы живем. Это и задает современные векторы развития культуры Озерского сельсовета Щигровского района Курской области.     За последние годы в Озерском сельсовете Щигровского района выстроились основные приоритеты развития культуры и искусства: - установление приоритета культурных и духовных ценностей, как на уровне отдельной личности, так и на уровне национального самосознания; - стабильное развитие культурной сферы; -усиление поддержки талантливой и творческой интеллигенции; -сохранение сети культурно-досуговых учреждений и   развитие форм и методов работы по созданию условий для творческой самореализации детей и молодежи; -   укрепление материально-технической базы учреждений культуры     Деятельность учреждений культуры является одной из важнейших составляющих современной культурной жизни. Учреждения культуры являются одной из основных форм информационного обеспечения общества. Собранные и сохраняемые ими фонды, в свою очередь, представляют собой часть культурного наследия и информационного ресурса поселения. Неотъемлемым компонентом культурной среды поселения выступают самодеятельные творческие коллективы.     Основным учреждением культуры на территории Озерского сельсовета Щигровского района  долгие годы является Озерский сельский клуб досуга, на базе которого реализуется работа самодеятельных коллективов, детских кружков, а также проводятся культурно-массовые мероприятия.      Активная работа клуба досуга направлена на удовлетворение потребностей населения в услугах культуры и искусства, сохранение и дальнейшее развитие творческих возможностей коллективов и детских кружков, вовлечение в культурную жизнь жителей сельского поселения всех возрастов, что будет достигаться регулярным проведением, ставших традиционными, торжественных культурно-массовых мероприятий.           Общая численность работающих в отрасли «культура» 1 человек.      Благодаря различным направлениям в кружки ходят жители разного возраста от 7 до 60 лет. Эти формирования работают по направлениям: народного пения, театральные постановки, декоративно - прикладного творчества, объединения по интересам.        В 2016 году Озерским клубом досуга было проведено около 10 мероприятий. Наиболее значимые из них были ориентированы на массовое привлечение населения Озерского сельсовета. Особое внимание в деятельности уделялось работе с детьми и молодежью. Проводилась работа по профилактике наркомании среди молодежи и подростков, художественно – эстетическому воспитанию детей, досуговой работе с ветеранами и инвалидами. Большое внимание уделялось организации досуга молодежи. Было проведено много игровых программ, конкурсов и прочих мероприятий.          Значительная часть затрат, связанных с реализацией Программы, приходится на исполнение муниципального задания муниципальными учреждениями культуры сельского поселения. Программно-целевой метод позволяет сконцентрировать финансовые ресурсы на проведении наиболее необходимых работ, направленных на сохранение и обеспечение функционирования учреждений.       Таким образом, сложность и разносторонность задач </w:t>
      </w:r>
      <w:r w:rsidRPr="00E02B9E">
        <w:rPr>
          <w:rFonts w:ascii="Tahoma" w:eastAsia="Times New Roman" w:hAnsi="Tahoma" w:cs="Tahoma"/>
          <w:b/>
          <w:bCs/>
          <w:color w:val="000000"/>
          <w:sz w:val="18"/>
          <w:szCs w:val="18"/>
        </w:rPr>
        <w:lastRenderedPageBreak/>
        <w:t xml:space="preserve">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обуславливают необходимость решения данных проблем программно-целевым методом. II. Основные цели и задачи программы       Программа направлена на сохранение и развитие сети культурно-досуговых учреждений, на реализацию их богатого творческого потенциала, что должно вовлечь в культурный процесс самые разные слои и группы населения Озерского сельсовета Щигровского района курской области. Идеология программы базируется на принципах инициативы и творческого потенциала работников культуры и населения Озерского сельсовета Щигровского района Курской области. Учитывая специфику развития культуры в сельской местности, содержание Программы в соответствии с указанными принципами её реализации определяется необходимостью обеспечения: - сохранение, развитие и использование культурного наследия; - культурно-массовая и культурно просветительская работа, развитие творческого потенциала населения; - работа с общественными объединениями, детьми и молодежью; - поддержка молодых дарований создание условий для традиционного народного творчества и инновационной деятельности; - поддержка и развитие материально-технического комплекса сферы культуры; - повышение образовательного и профессионального уровня работников учреждений культуры и искусства. Цель Программы: Формирование единого культурного пространства на территории Озерского сельсовета и условий для реализации на свободу творчества, участие в культурной жизни, пользование учреждениями культуры, удовлетворения культурных потребностей граждан. Достижение указанной цели в рамках Программы предполагает решение следующих задач: - создание благоприятных условий для обеспечения жителей Озерского сельсовета услугами культуры, модернизация работы учреждений культуры; -создание условий для качественного и эффективного функционирования сельского клуба в Озерском сельсовете Щигровского района курской области. Решение поставленных в рамках Программы задач достигается за счет: - организации творческого досуга населения; - проведения праздников, культурных акций; - проведения конкурсов, вечеров отдыха и т.д.; - создания условий для обеспечения возможности участия граждан в культурной жизни и пользования учреждениями культуры; - поддержки самодеятельных коллективов в части участия их в конкурсах, культурных акциях.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Для объективной оценки происходящих в Озерском сельсовете Щигровского района процессов развития культуры, а также их прогнозирования и планирования определены следующие показатели эффективности деятельности. Цели программы Задачи программы Мероприятия Показатели достижения цели Формирование единого культурного пространства на территории сельсовета и условий для реализации на свободу творчества, участие в культурной жизни, пользование учреждениями культуры, удовлетворения культурных потребностей граждан. Создание благоприятных условий для обеспечения жителей Озерского сельсовета услугами культуры, модернизация работы учреждения культуры Сохранение традиционной народной культуры, развитие самодеятельного художественного творчества, декоративно-прикладного искусства, ремёсел, организация досуга и отдыха Увеличение количества культурно-досуговых мероприятий Увеличения числа посетителей культурно-досуговых мероприятий     Удельный вес   населения участвующего   в культурно-досуговых мероприятиях Увеличение числа участников, принявших участие в конкурсах, фестивалях различного уровня Темп роста количества граждан, вовлеченных в мероприятия по сравнению с предыдущим годом Удельный вес населения участвующего в проведении мероприятий   Организация качественного и эффективного функционирования сельских клубов   Расходы по доведению уровня средней заработной платы работникам учреждений культуры и укрепление материально-технической базы учреждений культуры Увеличение заработной платы Привлечение внебюджетных средств     Оценка эффективности реализации Программы производится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 Сведения о показателях Программы приведены в таблице «Система показателей эффективности и результативности муниципальной программы «Развитие культуры в муниципальном образовании «Озерский сельсовет» Щигровского района Курской области на 2017-2020 годы (приложение № 2).  III. Сроки и этапы реализации Программы Программа реализуется в 2017-2020г.г. IV. Система программных мероприятий Для достижения поставленной цели и осуществления поставленных задач в рамках </w:t>
      </w:r>
      <w:r w:rsidRPr="00E02B9E">
        <w:rPr>
          <w:rFonts w:ascii="Tahoma" w:eastAsia="Times New Roman" w:hAnsi="Tahoma" w:cs="Tahoma"/>
          <w:b/>
          <w:bCs/>
          <w:color w:val="000000"/>
          <w:sz w:val="18"/>
          <w:szCs w:val="18"/>
        </w:rPr>
        <w:lastRenderedPageBreak/>
        <w:t xml:space="preserve">реализации Программы предполагается осуществить комплекс следующих мероприятий.   Реализации мероприятия «Сохранение традиционной народной культуры, развитие самодеятельного художественного творчества, декоративно-прикладного искусства, ремёсел, организация досуга и отдыха» направлена на: - сохранение и развитие традиционной народной культуры; - поддержка творческих инициатив населения, организаций культуры; - организация и проведение культурных событий; - участию в сохранении, возрождении и развитии местного традиционного народного художественного творчества; создание условий для сохранения лучших традиций и художественного совершенствования творческих коллективов, исполнителей; - оптимальное использование потенциала имеющихся учреждений культуры, качественное изменение самих учреждений культуры путем превращения их в информационно-культурные центры культурно-досуговой деятельности различных групп населения; - обеспечение жизнедеятельности учреждений культуры в современных условиях, сочетание их традиционной инфраструктуры с открытостью к инновационным формам и методам деятельности, откликом на новые потребности и запросы потребителей культурных услуг; - оптимизация и повышение качества предоставления услуг в области культуры; - создание условий для организации массового отдыха, досуга и обеспечения населения услугами  культуры; - духовное развитие, повышение качества жизни населения путем активного приобщения граждан к культурным ценностям и культурным благам; - повышение качества и разнообразия услуг, предоставляемых в сфере культуры; Реализации данного мероприятия позволит существенно повысить эффективность функционирования и развития культурно -досугового учреждения.    Основное мероприятия «Софинансирование расходов по доведению уровня средней заработной платы работникам учреждений культуры включает в себя: - повышения заработной платы работникам культурно -досугового   учреждения. В рамках основного мероприятия «Укрепление материально-технической базы» предполагается: - повысить уровень материально-технической оснащенности культурно -досуговых учреждений; - проведение мероприятий, направленных на укрепления материально-технической и фондовой базы культурно -досуговых учреждений;, - создания условий для внедрения современных методов предоставления муниципальных услуг, оказываемых населению в сфере культуры; - проведение работ по капитальному ремонту. В результате реализации данного мероприятия будет улучшена материально-техническая база, эффективно израсходованы выделенные на муниципальные учреждения средства. VI. Механизм реализации Программы     Реализация Программы предполагает 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      Реализация Программы позволит создать условия для устойчивого функционирования и эффективного развития отрасли, ее успешной интеграции в сферу культуры, а также обеспечит сохранение социальной стабильности посредством повышения уровня удовлетворенности культурных потребностей жителей Озерского сельсовета. Внедрение в практику организационно - структурных, экономических и содержательных нововведений, модернизации оборудования, техническо-материального переоснащения учреждений, внедрения новых, более эффективных форм работы с различными категориями населения позволит существенным образом повысить объем и качество оказания им культурных услуг.      Реализацию программы осуществляют муниципальные учреждения культуры. Муниципальным заказчиком Программы является Администрация Озерского сельсовета Щигровского района Курской области в ходе реализации Программы осуществляет координацию деятельности исполнителей по выполнению намеченных мероприятий.     Реализация Программы позволит сохранить существующую сеть муниципальных учреждений, повысить престиж и роль учреждений культуры в обществе, активизировать информационную и образовательную деятельность учреждений, расширить направления и формы работы. В ходе реализации программы планируется: -  расширение возможностей граждан в получении культурно -досуговых услуг: -  проведение содержательного досуга и общения граждан, постоянного развития и совершенствования в основных направлениях культурно -досуговой деятельности в соответствии с потребностями  населения; - организация и проведение районных общественно - политических, социально-экономических и культурно -досуговых мероприятий; - проведение районных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 - организация выставок из собраний частных лиц, организаций и учреждений; - оказание методической помощи сельским учреждениям культуры в создании и организации </w:t>
      </w:r>
      <w:r w:rsidRPr="00E02B9E">
        <w:rPr>
          <w:rFonts w:ascii="Tahoma" w:eastAsia="Times New Roman" w:hAnsi="Tahoma" w:cs="Tahoma"/>
          <w:b/>
          <w:bCs/>
          <w:color w:val="000000"/>
          <w:sz w:val="18"/>
          <w:szCs w:val="18"/>
        </w:rPr>
        <w:lastRenderedPageBreak/>
        <w:t xml:space="preserve">работы коллективов, студий, кружков художественного любительского творчества, народных коллективов, музеев, любительских объединений и клубов по культурно – познавательным, историко-краеведческим, научно –  техническим, природно-экологическим, культурно– бытовым, коллекционно–собирательским и иным интересам.   VII. Оценка эффективности реализации Программы     Эффективность реализации Программы определяется по следующим направлениям:  оценка степени достижения целей и решения задач Программы в целом; оценка степени соответствия запланированному уровню затрат бюджета; оценка эффективности использования средств бюджета Озерского сельсовета Щигровского района Курской области; - оценка степени реализации мероприятий (достижение непосредственных результатов их реализации). Эффективность оценивается по задачам и  основным мероприятиям Программы. По мероприятиям Программы оценивается также полнота использования бюджетных средств и своевременность реализации Программы. Для оценки эффективности реализации Программы используются целевые индикаторы по направлениям, которые отражают выполнение мероприятий Программы. 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Перечень показателей приведен в приложении № 2 к настоящей Программе.   Перечень подпрограмм приведен в приложении №3 к настоящей программе                     Приложение 1 к муниципальной  программе «Развитие культуры в муниципальном образовании «Озерский сельсовет» Щигровского района Курской области на 2017-2020 гг Перечень мероприятий муниципальной программы «Развитие культуры в муниципальном образовании «Озерский сельсовет» Щигровского района Курской области на 2017-2020 гг №п/п Наименование мероприятия Исполнитель Источник финансирования Прогнозируемый объем финансирования, тыс. рублей Ожидаемые результаты реализации мероприятий всего В том числе по годам 2017 2018 2019 2020   Цель: Формирование единого культурного пространства на территории сельсовета и условий для реализации на свободу творчества, участие в культурной жизни, пользование учреждениями культуры, удовлетворения культурных потребностей граждан.   1. Задача Создание благоприятных условий для обеспечения жителей сельсовета услугами культуры, модернизация работы учреждения культуры 1.1 Сохранение традиционной народной культуры, развитие самодеятельного художественного творчества, декоративно-прикладного искусства, ремёсел, организация досуга и отдыха МКУК «Озерский сельский клуб досуга» Бюджет муниципального образования «Озерский сельсовет» Щигровского района Курской области (далее – бюджет сельсовета)               2. Задача: Организация качественного и эффективного функционирования сельского клуба в Озерском сельсовете Щигровского района курской области  2.1. Мероприятие «Укрепление материально-технической базы и ремонт сельского клуба досуга» МКУК «Озерский сельский клуб досуга»  Бюджет муниципального образования «Озерский сельсовет» Щигровского района Курской области (далее – бюджет сельсовета) 193,0 54,0 39,0 50,0           50,0    2.2. Расходы по доведению уровня средней заработной платы работникам   1576,0 376,0 400,0 400,0   400,0   Всего в том числе     1769,0 430,0 439,0 450,0   450,0   Бюджет Озерского сельсовета Щигровского района     1769,0 430,0 439,0 450,0   450,0   Внебюджетные средства      0 0  0 0  0                                                                     Приложение 2 к муниципальной  программе «Развитие культуры в муниципальном образовании «Озерский сельсовет» Щигровского района Курской области на 2017-2020 гг   Оценка эффективности реализации муниципальной программы  «Развитие культуры в муниципальном образовании «Озерский сельсовет» Щигровского района Курской области на 2017-2020 гг № п/п Наименование показателя Фактическое значение показателя Динамика значений показателя Единица измерения За 2015год Оценка 2016г. 2017 2018 2019 2020 Цель: Формирование единого культурного пространства на территории сельского поселения и условий для реализации на свободу творчества, участие в культурной жизни, пользование учреждениями культуры, удовлетворения культурных потребностей граждан. 1. Задача Создание благоприятных условий для обеспечения жителей сельского поселения услугами культуры, модернизация работы учреждения культуры 1.1.Мероприятие: Сохранение традиционной народной культуры, развитие самодеятельного художественного творчества, декоративно-прикладного искусства, ремёсел, организация досуга и отдыха 1 Количество   культурно-досуговых мероприятий ед 200 200 210 220 225 227 2 </w:t>
      </w:r>
      <w:r w:rsidRPr="00E02B9E">
        <w:rPr>
          <w:rFonts w:ascii="Tahoma" w:eastAsia="Times New Roman" w:hAnsi="Tahoma" w:cs="Tahoma"/>
          <w:b/>
          <w:bCs/>
          <w:color w:val="000000"/>
          <w:sz w:val="18"/>
          <w:szCs w:val="18"/>
        </w:rPr>
        <w:lastRenderedPageBreak/>
        <w:t xml:space="preserve">Количество посетителей культурно-досуговых мероприятий Чел. 40 40 50 50 53 55 3 Количество клубных   формирований Ед. 1 1 1 1 1 1 6 Количество участников, принявших участие в конкурсах, фестивалях различного уровня Чел. 20 20 30 30 30 30 8 Удельный вес населения участвующего в проведении мероприятий % 5 5 7,5 75 7,5 7,5 Удельный вес = количество участвующих в мероприятиях /количество проживающий в селе*100%     Приложение № 3 к муниципальной  программе «Развитие культуры в муниципальном образовании «Озерский сельсовет» Щигровского района Курской области на 2017-2020 годы Подпрограмма «Искусство» 1. Паспорт подпрограммы «Искусство» муниципальной программы «Развитие культуры в муниципальном образовании «Озерский сельсовет» Щигровского района Курской области на 2017-2020 годы»   Наименование муниципальной программы: «Развитие культуры в муниципальном образовании «Озерский сельсовет» Щигровского района Курской области на 2017-2020 годы» (далее – муниципальная программа) Наименование подпрограммы муниципальной программы: «Искусство» (далее – подпрограмма) Разработчик подпрограммы: Администрация Озерского сельсовета Щигровского района Курской области Исполнитель подпрограммы:  МКУК «Озерский сельский клуб досуга» Сроки реализации подпрограммы: 2017 – 2020 годы. Отдельные этапы реализации подпрограммы не выделяются Цель подпрограммы Развитие условий для организации досуга и обеспечения жителей Озерского сельсовета Щигровского района Курской области услугами организаций культуры среди детей, молодежи и других слоев населения. Задачи подпрограммы 1) обеспечение равного доступа и популяризация среди населения Озерского сельсовета Щигровского района Курской области достижений в сфере театрального и музыкального искусства; 2) выявление и поддержка одаренных детей и молодежи Перечень основных мероприятий: 1) популяризация среди населения сельсовета достижений в сферах театрального и музыкального искусства; 2) обеспечение культурного обмена в сферах театрального и музыкального искусства; 3) создание условий для выявления и поддержки одаренных детей и молодежи Объемы и источники финансирования подпрограммы в целом и по годам ее реализации Общий объем финансирования подпрограммы за счет средств местного бюджета составляет 1769,0 тыс. рубля, в том числе: - в 2017 году – 430,0 тыс. руб; - в 2018 году – 439,0 тыс руб; - в 2019 году – 450,0 тыс. руб. - в 2020 году – 450,0 тыс. руб.                                       Ожидаемые результаты реализации подпрограммы (по годам и по итогам реализации) 2. Сфера социально-экономического развития Озерского сельсовета Щигровского района Курской области, в рамках которой предполагается реализация подпрограммы, основные проблемы, оценка причин их возникновения и прогноз ее развития Сфера реализации подпрограммы заключается в: - популяризации среди населения Озерского сельсовета достижений в сфере театрального и музыкального искусства; - создание условий для выявления и поддержки одаренных детей и молодежи. В Озерском сельсовете Щигровского района Курской области организуются и проводятся конкурсные мероприятия, дискотеки, концерты. Выполнение мероприятий подпрограммы позволит обеспечить развитие театрального и музыкального искусства, сферы досуга населения Озерского сельсовета Щигровского района Курской области. 3. Цель и задачи подпрограммы Целью подпрограммы является развитие театрального и музыкального искусства в Озерском сельсовете Щигровского района Курской области, создание условий для выявления и поддержки одаренных детей и молодежи. К задачам подпрограммы относится: 1) обеспечение равного доступа и популяризация среди населения Озерского сельсовета Щигровского района Курской области достижений в сфере театрального и музыкального искусства; 2) выявление и поддержка одаренных детей и молодежи. 4. Срок реализации подпрограммы Реализация подпрограммы осуществляется одним этапом в течение 2017 – 2020 годов. 5. Описание входящих в состав подпрограммы основных мероприятий Для достижения цели и решения задач подпрограммы планируется выполнение трех основных мероприятий: 1) популяризация среди населения Озерского сельсовета достижений в сфере театрального и музыкального искусства; 2) создание условий для выявления и поддержки одаренных детей и молодежи. Основное мероприятие «Популяризация среди населения Озерского сельсовета достижений в сфере театрального и музыкального искусства» направлено на решение задачи «Обеспечение равного доступа и популяризация среди населения Озерского сельсовета достижений в сфере театрального и музыкального искусства». В рамках указанного основного мероприятия планируется: - создание условий для повышения качества и доступности обслуживания населения учреждениями культуры Озерского сельсовета в сфере профессионального искусства, активизации культурной жизни, развития творческого потенциала населения, укрепления и развития межрегиональных и международных связей в сфере культуры, формирования привлекательного имиджа Озерского сельсовета. Основное </w:t>
      </w:r>
      <w:r w:rsidRPr="00E02B9E">
        <w:rPr>
          <w:rFonts w:ascii="Tahoma" w:eastAsia="Times New Roman" w:hAnsi="Tahoma" w:cs="Tahoma"/>
          <w:b/>
          <w:bCs/>
          <w:color w:val="000000"/>
          <w:sz w:val="18"/>
          <w:szCs w:val="18"/>
        </w:rPr>
        <w:lastRenderedPageBreak/>
        <w:t>мероприятие «Создание условий для выявления и поддержки одаренных детей и молодежи» направлено на решение задачи «Выявление и поддержка одаренных детей и молодежи». В рамках указанного основного мероприятия планируется: - осуществление мер, направленных на обеспечение участия одаренных детей и талантливой молодежи Озерского сельсовета в фестивалях, конкурсах, выставках, играх, творческих школах, мастер-классах и других мероприятиях районного, областного, межрегионального уровня на территории Озерского сельсовета и за ее пределами; - проведение творческих конкурсно-фестивальных проектов для одаренных детей и молодежи на территории Озерского сельсовета. 6. Описание мероприятий и их выполнения В рамках основного мероприятия «Популяризация среди населения Озерского сельсовета достижений в сфере театрального и музыкального искусства» планируется выполнение следующих мероприятий: 1) обеспечение театрального и концертного обслуживания населения Озерского сельсовета. Выполнение данного мероприятия предусматривает осуществление деятельности по предоставлению населению государственной услуги. Целевой индикатор данного мероприятия – число посещений театрально-концертных мероприятий. Значение целевого индикатора измеряется в тысячах человек и определяется как общее число посещений театрально-концертных мероприятий. В рамках основного мероприятия «Создание условий для выявления и поддержки одаренных детей и молодежи» планируется выполнение следующих мероприятий: 1) обеспечение участия одаренных детей и талантливой молодежи Озерского сельсовета Щигровского района Курской области в фестивалях, конкурсах, выставках, играх, творческих школах и других мероприятиях на территории Озерского сельсовета и за ее пределами. Выполнение данного мероприятия направлено на обеспечение участия одаренных детей и талантливой молодежи Озерского сельсовета в фестивалях, конкурсах, выставках, играх, творческих школах и других мероприятиях на территории Озерского сельсовета и за ее пределами. 7. Ожидаемые результаты реализации подпрограммы Реализация подпрограммы повлияет на улучшение качества услуг, предоставляемых учреждениями культуры Озерского сельсовета. Для оценки эффективности реализации подпрограммы используются следующие ожидаемые результаты: 1) доля потребителей, удовлетворенных качеством и доступностью услуг, предоставляемых учреждением культуры Озерского сельсовета. Ожидаемый результат измеряется в процентах и рассчитывается по формуле: Р4 = Отф / Оп х 100, где: Отф – число опрошенных посетителей, удовлетворенных качеством и доступностью услуг, предоставляемых бюджетными учреждениями культуры Озерского сельсовета, человек; Оп – общее число опрошенных посетителей бюджетных учреждений культуры Курской области, человек. При расчете значения ожидаемого результата используются данные отчетов учреждений культуры Озерского сельсовета по итогам опросов зрителей, официально зарегистрированные рекламации; 2) доля одаренных детей и талантливой молодежи, привлекаемых к участию в фестивально-конкурсных мероприятиях на территории Озерского сельсовета и за его пределами, в общем числе детей и молодежи. Ожидаемый результат измеряется в процентах и рассчитывается по формуле: Р5 = Оод / Чдм х 100, где: Оод – число одаренных детей и талантливой молодежи, привлекаемых к участию в фестивально-конкурсных мероприятиях на территории Озерского сельсовета и за ее пределами, человек; Чдм – численность детей и молодежи Озерского сельсовета, человек. 8. Система управления реализацией подпрограммы Управление реализацией, формирование отчетности о ходе реализации и проведение оценки эффективности подпрограммы осуществляется в соответствии с законодательством. Реализацию подпрограммы,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sectPr w:rsidR="00D83D65" w:rsidRPr="00E02B9E" w:rsidSect="00E26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C41404"/>
    <w:rsid w:val="0005066B"/>
    <w:rsid w:val="00081CA2"/>
    <w:rsid w:val="00140AFE"/>
    <w:rsid w:val="002F492E"/>
    <w:rsid w:val="00466B2B"/>
    <w:rsid w:val="00470903"/>
    <w:rsid w:val="005077D7"/>
    <w:rsid w:val="006470F4"/>
    <w:rsid w:val="007D39C3"/>
    <w:rsid w:val="00880856"/>
    <w:rsid w:val="008A25E7"/>
    <w:rsid w:val="00A747B0"/>
    <w:rsid w:val="00BE4A74"/>
    <w:rsid w:val="00C41404"/>
    <w:rsid w:val="00D83D65"/>
    <w:rsid w:val="00DD608A"/>
    <w:rsid w:val="00E02B9E"/>
    <w:rsid w:val="00E26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3D65"/>
    <w:rPr>
      <w:color w:val="0000FF" w:themeColor="hyperlink"/>
      <w:u w:val="single"/>
    </w:rPr>
  </w:style>
  <w:style w:type="paragraph" w:customStyle="1" w:styleId="1">
    <w:name w:val="Без интервала1"/>
    <w:rsid w:val="00D83D65"/>
    <w:pPr>
      <w:suppressAutoHyphens/>
      <w:spacing w:after="0" w:line="240" w:lineRule="auto"/>
    </w:pPr>
    <w:rPr>
      <w:rFonts w:ascii="Calibri" w:eastAsia="Times New Roman" w:hAnsi="Calibri" w:cs="Calibri"/>
      <w:lang w:eastAsia="zh-CN"/>
    </w:rPr>
  </w:style>
  <w:style w:type="paragraph" w:styleId="a4">
    <w:name w:val="Normal (Web)"/>
    <w:basedOn w:val="a"/>
    <w:uiPriority w:val="99"/>
    <w:unhideWhenUsed/>
    <w:rsid w:val="00BE4A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1CA2"/>
    <w:rPr>
      <w:b/>
      <w:bCs/>
    </w:rPr>
  </w:style>
</w:styles>
</file>

<file path=word/webSettings.xml><?xml version="1.0" encoding="utf-8"?>
<w:webSettings xmlns:r="http://schemas.openxmlformats.org/officeDocument/2006/relationships" xmlns:w="http://schemas.openxmlformats.org/wordprocessingml/2006/main">
  <w:divs>
    <w:div w:id="43189005">
      <w:bodyDiv w:val="1"/>
      <w:marLeft w:val="0"/>
      <w:marRight w:val="0"/>
      <w:marTop w:val="0"/>
      <w:marBottom w:val="0"/>
      <w:divBdr>
        <w:top w:val="none" w:sz="0" w:space="0" w:color="auto"/>
        <w:left w:val="none" w:sz="0" w:space="0" w:color="auto"/>
        <w:bottom w:val="none" w:sz="0" w:space="0" w:color="auto"/>
        <w:right w:val="none" w:sz="0" w:space="0" w:color="auto"/>
      </w:divBdr>
      <w:divsChild>
        <w:div w:id="853113704">
          <w:marLeft w:val="0"/>
          <w:marRight w:val="0"/>
          <w:marTop w:val="0"/>
          <w:marBottom w:val="188"/>
          <w:divBdr>
            <w:top w:val="none" w:sz="0" w:space="0" w:color="auto"/>
            <w:left w:val="none" w:sz="0" w:space="0" w:color="auto"/>
            <w:bottom w:val="none" w:sz="0" w:space="0" w:color="auto"/>
            <w:right w:val="none" w:sz="0" w:space="0" w:color="auto"/>
          </w:divBdr>
        </w:div>
      </w:divsChild>
    </w:div>
    <w:div w:id="816645792">
      <w:bodyDiv w:val="1"/>
      <w:marLeft w:val="0"/>
      <w:marRight w:val="0"/>
      <w:marTop w:val="0"/>
      <w:marBottom w:val="0"/>
      <w:divBdr>
        <w:top w:val="none" w:sz="0" w:space="0" w:color="auto"/>
        <w:left w:val="none" w:sz="0" w:space="0" w:color="auto"/>
        <w:bottom w:val="none" w:sz="0" w:space="0" w:color="auto"/>
        <w:right w:val="none" w:sz="0" w:space="0" w:color="auto"/>
      </w:divBdr>
    </w:div>
    <w:div w:id="11581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465B0-EDCE-49A4-A352-0BE24875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4995</Words>
  <Characters>28472</Characters>
  <Application>Microsoft Office Word</Application>
  <DocSecurity>0</DocSecurity>
  <Lines>237</Lines>
  <Paragraphs>66</Paragraphs>
  <ScaleCrop>false</ScaleCrop>
  <Company/>
  <LinksUpToDate>false</LinksUpToDate>
  <CharactersWithSpaces>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Server</cp:lastModifiedBy>
  <cp:revision>16</cp:revision>
  <cp:lastPrinted>2023-12-04T11:55:00Z</cp:lastPrinted>
  <dcterms:created xsi:type="dcterms:W3CDTF">2023-02-17T13:43:00Z</dcterms:created>
  <dcterms:modified xsi:type="dcterms:W3CDTF">2025-04-07T14:06:00Z</dcterms:modified>
</cp:coreProperties>
</file>