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6B" w:rsidRDefault="00113F6B" w:rsidP="00113F6B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F6B" w:rsidRDefault="00113F6B" w:rsidP="00113F6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13F6B" w:rsidRDefault="00892E45" w:rsidP="00113F6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113F6B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13F6B" w:rsidRDefault="00113F6B" w:rsidP="00113F6B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13F6B" w:rsidRDefault="00113F6B" w:rsidP="00113F6B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892E45" w:rsidRDefault="00892E45" w:rsidP="00113F6B">
      <w:pPr>
        <w:spacing w:after="0"/>
        <w:rPr>
          <w:rFonts w:ascii="Times New Roman" w:hAnsi="Times New Roman"/>
          <w:sz w:val="28"/>
          <w:szCs w:val="28"/>
        </w:rPr>
      </w:pPr>
    </w:p>
    <w:p w:rsidR="00892E45" w:rsidRDefault="00892E45" w:rsidP="00113F6B">
      <w:pPr>
        <w:spacing w:after="0"/>
        <w:rPr>
          <w:rFonts w:ascii="Times New Roman" w:hAnsi="Times New Roman"/>
          <w:sz w:val="28"/>
          <w:szCs w:val="28"/>
        </w:rPr>
      </w:pPr>
    </w:p>
    <w:p w:rsidR="00113F6B" w:rsidRPr="00990D10" w:rsidRDefault="00113F6B" w:rsidP="00892E45">
      <w:pPr>
        <w:spacing w:after="0"/>
        <w:rPr>
          <w:rFonts w:ascii="Times New Roman" w:hAnsi="Times New Roman"/>
          <w:sz w:val="28"/>
          <w:szCs w:val="28"/>
        </w:rPr>
      </w:pPr>
      <w:r w:rsidRPr="00990D10">
        <w:rPr>
          <w:rFonts w:ascii="Times New Roman" w:hAnsi="Times New Roman"/>
          <w:sz w:val="28"/>
          <w:szCs w:val="28"/>
        </w:rPr>
        <w:t xml:space="preserve">От 23 марта   2022 года        №  </w:t>
      </w:r>
      <w:r w:rsidR="00892E45" w:rsidRPr="00990D10">
        <w:rPr>
          <w:rFonts w:ascii="Times New Roman" w:hAnsi="Times New Roman"/>
          <w:sz w:val="28"/>
          <w:szCs w:val="28"/>
        </w:rPr>
        <w:t>38</w:t>
      </w:r>
    </w:p>
    <w:p w:rsidR="00892E45" w:rsidRPr="00990D10" w:rsidRDefault="00892E45" w:rsidP="00892E45">
      <w:pPr>
        <w:spacing w:after="0"/>
        <w:rPr>
          <w:rFonts w:ascii="Times New Roman" w:hAnsi="Times New Roman"/>
          <w:sz w:val="28"/>
          <w:szCs w:val="28"/>
        </w:rPr>
      </w:pPr>
    </w:p>
    <w:p w:rsidR="00892E45" w:rsidRPr="00990D10" w:rsidRDefault="00892E45" w:rsidP="00892E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3F6B" w:rsidRPr="00990D10" w:rsidRDefault="00113F6B" w:rsidP="00113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0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порядка формирования и ведения реестра муниципальных услуг, предоставляемых Администрацией </w:t>
      </w:r>
      <w:r w:rsidR="00892E45" w:rsidRPr="00990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Озерского</w:t>
      </w:r>
      <w:r w:rsidRPr="00990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113F6B" w:rsidRPr="00990D10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2E45" w:rsidRPr="00990D10" w:rsidRDefault="00892E45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E45" w:rsidRPr="00990D10" w:rsidRDefault="00892E45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3F6B" w:rsidRPr="00990D10" w:rsidRDefault="00113F6B" w:rsidP="00892E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 июля 2010 г. N 210-ФЗ "Об организации предоставления государственных и муниципальных услуг", в целях повышения эффективности, открытости и общедоступности информации по предоставлению муниципальных услуг населению </w:t>
      </w:r>
      <w:r w:rsidR="00892E45"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Озерского </w:t>
      </w: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сельсовета, администрация </w:t>
      </w:r>
      <w:r w:rsidR="00892E45"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Озерского </w:t>
      </w: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proofErr w:type="gramEnd"/>
    </w:p>
    <w:p w:rsidR="00113F6B" w:rsidRPr="00990D10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3F6B" w:rsidRPr="00990D10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892E45" w:rsidRPr="00990D10" w:rsidRDefault="00892E45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3F6B" w:rsidRPr="00990D10" w:rsidRDefault="00113F6B" w:rsidP="00113F6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формирования и ведения реестра муниципальных услуг, предоставляемых Администрацией </w:t>
      </w:r>
      <w:r w:rsidR="00892E45"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Озерского </w:t>
      </w: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 (приложения).</w:t>
      </w:r>
    </w:p>
    <w:p w:rsidR="00113F6B" w:rsidRPr="00990D10" w:rsidRDefault="00113F6B" w:rsidP="00113F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 его</w:t>
      </w:r>
      <w:r w:rsidR="00892E45" w:rsidRPr="0099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113F6B" w:rsidRPr="00990D10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2E45" w:rsidRPr="00990D10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92E45" w:rsidRPr="00990D10" w:rsidRDefault="00892E45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3F6B" w:rsidRPr="00990D10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892E45"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Озерского </w:t>
      </w:r>
      <w:r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892E45" w:rsidRPr="00990D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Ю. А. Бартенев</w:t>
      </w:r>
    </w:p>
    <w:p w:rsidR="00113F6B" w:rsidRDefault="00113F6B" w:rsidP="00113F6B">
      <w:pPr>
        <w:pStyle w:val="a3"/>
        <w:jc w:val="right"/>
        <w:rPr>
          <w:rFonts w:ascii="Arial" w:hAnsi="Arial" w:cs="Arial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92E45">
        <w:rPr>
          <w:rFonts w:ascii="Times New Roman" w:hAnsi="Times New Roman" w:cs="Times New Roman"/>
          <w:sz w:val="24"/>
          <w:szCs w:val="24"/>
          <w:lang w:eastAsia="ru-RU"/>
        </w:rPr>
        <w:t>Озерского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сельсовета от</w:t>
      </w:r>
      <w:r w:rsidR="00990D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23.03.2022 года № 3</w:t>
      </w:r>
      <w:r w:rsidR="00990D10"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</w:t>
      </w:r>
    </w:p>
    <w:p w:rsidR="00113F6B" w:rsidRDefault="00113F6B" w:rsidP="00113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формирования и ведения реестра муниципальных услуг, предоставляемых Администрацией </w:t>
      </w:r>
      <w:r w:rsidR="00892E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Озерского</w:t>
      </w:r>
      <w:r w:rsidR="00990D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сельсовета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1.Общие положения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1.1. Порядок формирования и ведения реестра муниципальных услуг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990D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сельсовета (далее - Порядок) регулирует деятельность по формированию и ведению реестра муниципальных услуг (далее - Реестр), предоставляемых Администрацией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990D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сельсовета муниципальных услугах, их объеме и качестве.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1.3.Основные понятия, используемые в Порядке: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990D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сельсовета;</w:t>
      </w:r>
      <w:proofErr w:type="gramEnd"/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1.4.Ведение реестра муниципальных услуг осуществляется для решения следующих задач: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2) обеспечение предоставления полной, актуальной и достоверной информации о муниципальных услугах, предоставляемых населению и организациям;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4) формирование информационной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базы для оценки объемов расходных обязательств бюджета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5) обеспечение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соответствия деятельности органов местного самоуправления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990D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муниципальных услуг   требованиям действующего законодательства Российской Федерации, муниципальных правовых актов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990D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сельсовета.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2.Принципы формирования и ведения Реестра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 единства требований к определению и включению муниципальных услуг в реестр муниципальных услуг;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2) полноты описания и отражения муниципальных услуг в реестре муниципальных услуг;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3) публичности реестра муниципальных услуг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4) обеспечения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взаимосвязи требований ведения реестра муниципальных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требованиями осуществления бюджетного процесса и формирования расходных обязательств бюджета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5) 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3.Содержание Реестра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о муниципальных услугах, предоставляемых администрацией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 в соответствии с Федеральным законом от 27 июля 2010 г. N 210-ФЗ "Об организации предоставления государственных и муниципальных услуг";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3.3. Реестр содержит сведения о муниципальных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3.4. Администрация поселения обеспечивает доступность содержащихся в Реестре сведений для любых лиц путем размещения его в сети Интернет на сайте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сельсовета.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4.Формирование и ведение Реестра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4.1. Формирование и ведение реестра муниципальных услуг на бумажном носителе осуществляется заместителем главы администрации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4.2. Сводный Реестр формируется   по форме согласно приложению № 1, имеет наименование "Реестр муниципальных услуг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 " и заполняется в соответствии  с требованиями  к внесению сведений в реестр муниципальных услуг.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4.3. Глава администрации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  определяет распоряжением администрации должностное лицо, ответственное за формирование и предоставление сведений о муниципальных услугах для размещения в Реестре.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4.4. В процессе формирования и ведения реестра муниципальных услуг на бумажном носителе ответственное должностное лицо осуществляет: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 сбор, обработку, учет, регистрацию, хранение данных;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2)  методическое обеспечение ведения реестра муниципальных услуг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3) организацию предоставления сведений из реестра муниципальных услуг;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соблюдением правил ведения реестра муниципальных услуг.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4.5. Реестр муниципальных услуг, формирование и ведение которого осуществляется на бумажном носителе, утверждается постановлением администрации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ответственным должностным лицом администрации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 по направлениям деятельности.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5.Функции ответственных лиц за подготовку и предоставление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сведений о муниципальных услугах (далее – ответственные лица)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5.1. Специалисты администрации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сельсовета, предоставляющие муниципальные услуги: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а) наименование муниципальной услуги, подлежащей включению, исключению, изменению или дополнению;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б)  содержание муниципальной услуги в случае включения новой услуги, новое описание содержания муниципальной услуги в случае внесения изменений;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5.2. Ответственное должностное лицо в течение трех рабочих дней со дня предоставления специалистами сведений о муниципальных услугах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обеспечивает проверку на полноту сведений об этих услугах, а также  на соответствие нормативным правовым актам, регулирующим исполнение муниципальных услуг.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5.3. Если по результатам проверки нарушений не выявлено, принимается соответствующее постановление администрации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 и сведения о муниципальных услугах размещаются в Реестре.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6.Функции ответственного должностного лица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 контролирует своевременность и соответствие установленной форме предоставленных сведений о муниципальных услугах;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7.Ответственность</w:t>
      </w:r>
    </w:p>
    <w:p w:rsidR="00113F6B" w:rsidRDefault="00113F6B" w:rsidP="00113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7.1. Специалисты Администрации </w:t>
      </w:r>
      <w:r w:rsidR="00892E45">
        <w:rPr>
          <w:rFonts w:ascii="Times New Roman" w:eastAsia="Times New Roman" w:hAnsi="Times New Roman" w:cs="Times New Roman"/>
          <w:color w:val="000000"/>
          <w:sz w:val="27"/>
          <w:szCs w:val="27"/>
        </w:rPr>
        <w:t>Озерского</w:t>
      </w:r>
      <w:r w:rsidR="00712B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сельсовета,   ответственные за подготовку и предоставление сведений о муниципальных услугах, несут персональную ответственность за полноту и достоверность сведений о муниципальных услугах, направляемых для размещения в Реестр, а также за соблюдение порядка и сроков их направления для размещения.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3F6B" w:rsidRDefault="00113F6B" w:rsidP="00113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6B" w:rsidRDefault="00113F6B" w:rsidP="0011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3F6B">
          <w:pgSz w:w="11906" w:h="16838"/>
          <w:pgMar w:top="1134" w:right="850" w:bottom="1134" w:left="1701" w:header="708" w:footer="708" w:gutter="0"/>
          <w:cols w:space="720"/>
        </w:sectPr>
      </w:pP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  № 1    к Порядку</w:t>
      </w: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формирования и ведения реестра</w:t>
      </w: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</w:p>
    <w:p w:rsidR="00113F6B" w:rsidRDefault="00113F6B" w:rsidP="00113F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92E45">
        <w:rPr>
          <w:rFonts w:ascii="Times New Roman" w:hAnsi="Times New Roman" w:cs="Times New Roman"/>
          <w:sz w:val="24"/>
          <w:szCs w:val="24"/>
          <w:lang w:eastAsia="ru-RU"/>
        </w:rPr>
        <w:t>Озерского</w:t>
      </w:r>
      <w:r w:rsidR="00712B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сельсовета поселения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12BFE" w:rsidRDefault="00113F6B" w:rsidP="00712BFE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 муниципальных услуг, оказываемых (предоставляемых) администрацией  </w:t>
      </w:r>
      <w:r w:rsidR="00892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Озерского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113F6B" w:rsidRDefault="00113F6B" w:rsidP="00712BFE">
      <w:pPr>
        <w:shd w:val="clear" w:color="auto" w:fill="FFFFFF"/>
        <w:spacing w:after="0"/>
        <w:ind w:firstLine="72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tbl>
      <w:tblPr>
        <w:tblW w:w="16155" w:type="dxa"/>
        <w:tblInd w:w="-859" w:type="dxa"/>
        <w:tblLayout w:type="fixed"/>
        <w:tblLook w:val="04A0"/>
      </w:tblPr>
      <w:tblGrid>
        <w:gridCol w:w="424"/>
        <w:gridCol w:w="434"/>
        <w:gridCol w:w="180"/>
        <w:gridCol w:w="5081"/>
        <w:gridCol w:w="1727"/>
        <w:gridCol w:w="541"/>
        <w:gridCol w:w="1055"/>
        <w:gridCol w:w="799"/>
        <w:gridCol w:w="131"/>
        <w:gridCol w:w="3942"/>
        <w:gridCol w:w="1841"/>
      </w:tblGrid>
      <w:tr w:rsidR="00113F6B" w:rsidTr="00712BFE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муниципальную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услугу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990D10">
            <w:pPr>
              <w:tabs>
                <w:tab w:val="left" w:pos="1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правовое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муниципальной услуги</w:t>
            </w:r>
          </w:p>
        </w:tc>
      </w:tr>
      <w:tr w:rsidR="00113F6B" w:rsidTr="00712BFE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990D10">
            <w:pPr>
              <w:tabs>
                <w:tab w:val="left" w:pos="0"/>
              </w:tabs>
              <w:spacing w:after="0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</w:tr>
      <w:tr w:rsidR="00113F6B" w:rsidTr="00712BFE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F6B" w:rsidRDefault="00113F6B" w:rsidP="00113F6B">
            <w:pPr>
              <w:spacing w:after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F6B" w:rsidRDefault="00113F6B" w:rsidP="00113F6B">
            <w:pPr>
              <w:spacing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F6B" w:rsidRDefault="00113F6B" w:rsidP="00113F6B">
            <w:pPr>
              <w:spacing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F6B" w:rsidRDefault="00113F6B" w:rsidP="00113F6B">
            <w:pPr>
              <w:spacing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F6B" w:rsidRDefault="00113F6B" w:rsidP="00113F6B">
            <w:pPr>
              <w:spacing w:after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F6B" w:rsidRDefault="00113F6B" w:rsidP="00113F6B">
            <w:pPr>
              <w:spacing w:after="0"/>
              <w:jc w:val="center"/>
              <w:rPr>
                <w:b/>
                <w:lang w:eastAsia="en-US"/>
              </w:rPr>
            </w:pPr>
          </w:p>
        </w:tc>
      </w:tr>
      <w:tr w:rsidR="00113F6B" w:rsidTr="00712BFE">
        <w:trPr>
          <w:gridBefore w:val="2"/>
          <w:gridAfter w:val="3"/>
          <w:wBefore w:w="858" w:type="dxa"/>
          <w:wAfter w:w="5914" w:type="dxa"/>
        </w:trPr>
        <w:tc>
          <w:tcPr>
            <w:tcW w:w="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80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113F6B" w:rsidTr="00712BFE">
        <w:trPr>
          <w:gridBefore w:val="2"/>
          <w:gridAfter w:val="3"/>
          <w:wBefore w:w="858" w:type="dxa"/>
          <w:wAfter w:w="5914" w:type="dxa"/>
        </w:trPr>
        <w:tc>
          <w:tcPr>
            <w:tcW w:w="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680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bookmarkStart w:id="0" w:name="_GoBack"/>
            <w:bookmarkEnd w:id="0"/>
          </w:p>
        </w:tc>
        <w:tc>
          <w:tcPr>
            <w:tcW w:w="54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F6B" w:rsidRDefault="00113F6B" w:rsidP="00113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13F6B" w:rsidRDefault="00113F6B" w:rsidP="00113F6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A35DA" w:rsidRDefault="005A35DA" w:rsidP="00113F6B">
      <w:pPr>
        <w:spacing w:after="0"/>
      </w:pPr>
    </w:p>
    <w:sectPr w:rsidR="005A35DA" w:rsidSect="00DB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4542"/>
    <w:multiLevelType w:val="multilevel"/>
    <w:tmpl w:val="89A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3F6B"/>
    <w:rsid w:val="00113F6B"/>
    <w:rsid w:val="005A35DA"/>
    <w:rsid w:val="00697BCA"/>
    <w:rsid w:val="00712BFE"/>
    <w:rsid w:val="00892E45"/>
    <w:rsid w:val="00990D10"/>
    <w:rsid w:val="00DB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F6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13F6B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2022-03-29T11:47:00Z</cp:lastPrinted>
  <dcterms:created xsi:type="dcterms:W3CDTF">2022-03-28T08:00:00Z</dcterms:created>
  <dcterms:modified xsi:type="dcterms:W3CDTF">2022-03-31T08:41:00Z</dcterms:modified>
</cp:coreProperties>
</file>