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62" w:rsidRDefault="002B30CD" w:rsidP="00F90662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0CD">
        <w:rPr>
          <w:noProof/>
          <w:lang w:eastAsia="ru-RU"/>
        </w:rPr>
        <w:drawing>
          <wp:inline distT="0" distB="0" distL="0" distR="0">
            <wp:extent cx="1351280" cy="1296670"/>
            <wp:effectExtent l="1905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662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F90662" w:rsidRPr="00F90662" w:rsidRDefault="002B30CD" w:rsidP="00F90662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</w:t>
      </w:r>
      <w:r w:rsidR="00F90662" w:rsidRPr="00F90662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F90662">
        <w:rPr>
          <w:rFonts w:ascii="Times New Roman" w:hAnsi="Times New Roman" w:cs="Times New Roman"/>
          <w:sz w:val="36"/>
          <w:szCs w:val="36"/>
        </w:rPr>
        <w:t>ЩИГРОВСКОГО РАЙОНА КУРСКОЙ ОБЛАСТИ</w:t>
      </w:r>
    </w:p>
    <w:p w:rsidR="00F90662" w:rsidRDefault="00F90662" w:rsidP="00F90662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F90662" w:rsidRDefault="00F90662" w:rsidP="00F90662">
      <w:pPr>
        <w:pStyle w:val="1"/>
        <w:jc w:val="center"/>
        <w:rPr>
          <w:rFonts w:ascii="Times New Roman" w:hAnsi="Times New Roman" w:cs="Times New Roman"/>
        </w:rPr>
      </w:pP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662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90662" w:rsidRPr="00A36B73" w:rsidRDefault="005826C3" w:rsidP="00F90662">
      <w:pPr>
        <w:tabs>
          <w:tab w:val="left" w:pos="7620"/>
        </w:tabs>
        <w:rPr>
          <w:sz w:val="24"/>
          <w:szCs w:val="24"/>
        </w:rPr>
      </w:pPr>
      <w:r>
        <w:rPr>
          <w:sz w:val="24"/>
          <w:szCs w:val="24"/>
        </w:rPr>
        <w:t>От 20 сентября 2017 года  №77</w:t>
      </w:r>
    </w:p>
    <w:p w:rsidR="00F90662" w:rsidRPr="00A36B73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A36B73" w:rsidRDefault="00F90662" w:rsidP="00F90662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r w:rsidRPr="00A36B73">
        <w:rPr>
          <w:color w:val="333333"/>
          <w:sz w:val="24"/>
          <w:szCs w:val="24"/>
        </w:rPr>
        <w:t>Об утверждении Порядка</w:t>
      </w:r>
      <w:r w:rsidR="002364AD">
        <w:rPr>
          <w:color w:val="333333"/>
          <w:sz w:val="24"/>
          <w:szCs w:val="24"/>
        </w:rPr>
        <w:t xml:space="preserve"> </w:t>
      </w:r>
      <w:r w:rsidRPr="00A36B73">
        <w:rPr>
          <w:color w:val="333333"/>
          <w:sz w:val="24"/>
          <w:szCs w:val="24"/>
        </w:rPr>
        <w:t>предоставления субсидий некоммерческим организациям, не являющимися  государственными (муниципальными) учреждениями.</w:t>
      </w:r>
    </w:p>
    <w:p w:rsidR="00F90662" w:rsidRPr="00A36B73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A36B73" w:rsidRDefault="00F90662" w:rsidP="00F90662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bookmarkStart w:id="0" w:name="0"/>
      <w:bookmarkEnd w:id="0"/>
      <w:r w:rsidRPr="00A36B73">
        <w:rPr>
          <w:color w:val="333333"/>
          <w:sz w:val="24"/>
          <w:szCs w:val="24"/>
        </w:rPr>
        <w:t xml:space="preserve">          В соответствии с пунктом  2 статьи  78.1 Бюджетного кодекса Российской Федерации и </w:t>
      </w:r>
      <w:r w:rsidRPr="00A36B73">
        <w:rPr>
          <w:bCs/>
          <w:color w:val="4D4D4D"/>
          <w:sz w:val="24"/>
          <w:szCs w:val="24"/>
        </w:rPr>
        <w:t xml:space="preserve">Постановлением Правительства РФ от 7 мая 2017 г. № 541 “Об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учреждениями” </w:t>
      </w:r>
      <w:r w:rsidRPr="00A36B73">
        <w:rPr>
          <w:color w:val="333333"/>
          <w:sz w:val="24"/>
          <w:szCs w:val="24"/>
        </w:rPr>
        <w:t xml:space="preserve"> Администрация </w:t>
      </w:r>
      <w:r w:rsidR="002B30CD">
        <w:rPr>
          <w:color w:val="333333"/>
          <w:sz w:val="24"/>
          <w:szCs w:val="24"/>
        </w:rPr>
        <w:t>Озерского</w:t>
      </w:r>
      <w:r w:rsidRPr="00A36B73">
        <w:rPr>
          <w:color w:val="333333"/>
          <w:sz w:val="24"/>
          <w:szCs w:val="24"/>
        </w:rPr>
        <w:t xml:space="preserve"> сельсовета Щигровского района постановляет:</w:t>
      </w:r>
    </w:p>
    <w:p w:rsidR="00F90662" w:rsidRPr="00A36B73" w:rsidRDefault="00F90662" w:rsidP="00F90662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r w:rsidRPr="00A36B73">
        <w:rPr>
          <w:color w:val="333333"/>
          <w:sz w:val="24"/>
          <w:szCs w:val="24"/>
        </w:rPr>
        <w:t>Утвердить Порядок</w:t>
      </w:r>
      <w:r w:rsidR="002B30CD">
        <w:rPr>
          <w:color w:val="333333"/>
          <w:sz w:val="24"/>
          <w:szCs w:val="24"/>
        </w:rPr>
        <w:t xml:space="preserve"> </w:t>
      </w:r>
      <w:r w:rsidRPr="00A36B73">
        <w:rPr>
          <w:color w:val="333333"/>
          <w:sz w:val="24"/>
          <w:szCs w:val="24"/>
        </w:rPr>
        <w:t>предоставления субсидий некоммерческим организациям, не являющимися  государственными (муниципальными) учреждениями.</w:t>
      </w:r>
    </w:p>
    <w:p w:rsidR="00F90662" w:rsidRPr="00A36B73" w:rsidRDefault="00F90662" w:rsidP="00F90662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ind w:left="0" w:firstLine="360"/>
        <w:jc w:val="both"/>
        <w:rPr>
          <w:color w:val="333333"/>
          <w:sz w:val="24"/>
          <w:szCs w:val="24"/>
        </w:rPr>
      </w:pPr>
      <w:r w:rsidRPr="00A36B73">
        <w:rPr>
          <w:color w:val="333333"/>
          <w:sz w:val="24"/>
          <w:szCs w:val="24"/>
        </w:rPr>
        <w:t>Контроль за исполнением настоящего постановления оставляю за собой.</w:t>
      </w:r>
    </w:p>
    <w:p w:rsidR="00F90662" w:rsidRPr="00A36B73" w:rsidRDefault="00F90662" w:rsidP="00F90662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ind w:left="0" w:firstLine="360"/>
        <w:jc w:val="both"/>
        <w:rPr>
          <w:color w:val="333333"/>
          <w:sz w:val="24"/>
          <w:szCs w:val="24"/>
        </w:rPr>
      </w:pPr>
      <w:r w:rsidRPr="00A36B73">
        <w:rPr>
          <w:color w:val="333333"/>
          <w:sz w:val="24"/>
          <w:szCs w:val="24"/>
        </w:rPr>
        <w:t>Настоящее постановление вступает в силу с момента его обнародования.</w:t>
      </w:r>
    </w:p>
    <w:p w:rsidR="00F90662" w:rsidRPr="00A36B73" w:rsidRDefault="00F90662" w:rsidP="00F90662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</w:p>
    <w:p w:rsidR="00F90662" w:rsidRPr="00A36B73" w:rsidRDefault="00F90662" w:rsidP="00F90662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r w:rsidRPr="00A36B73">
        <w:rPr>
          <w:color w:val="333333"/>
          <w:sz w:val="24"/>
          <w:szCs w:val="24"/>
        </w:rPr>
        <w:t xml:space="preserve">Глава </w:t>
      </w:r>
      <w:r w:rsidR="002B30CD">
        <w:rPr>
          <w:color w:val="333333"/>
          <w:sz w:val="24"/>
          <w:szCs w:val="24"/>
        </w:rPr>
        <w:t>Озерского</w:t>
      </w:r>
      <w:r w:rsidRPr="00A36B73">
        <w:rPr>
          <w:color w:val="333333"/>
          <w:sz w:val="24"/>
          <w:szCs w:val="24"/>
        </w:rPr>
        <w:t xml:space="preserve"> сельсовета                                      </w:t>
      </w:r>
      <w:bookmarkStart w:id="1" w:name="_GoBack"/>
      <w:bookmarkEnd w:id="1"/>
      <w:r w:rsidR="002B30CD">
        <w:rPr>
          <w:color w:val="333333"/>
          <w:sz w:val="24"/>
          <w:szCs w:val="24"/>
        </w:rPr>
        <w:t>Ю. А. Бартенев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F90662" w:rsidRPr="002B30CD" w:rsidRDefault="00F90662" w:rsidP="00F90662">
      <w:pPr>
        <w:shd w:val="clear" w:color="auto" w:fill="FFFFFF"/>
        <w:jc w:val="right"/>
        <w:rPr>
          <w:sz w:val="24"/>
          <w:szCs w:val="24"/>
        </w:rPr>
      </w:pPr>
      <w:r w:rsidRPr="002B30CD">
        <w:rPr>
          <w:sz w:val="24"/>
          <w:szCs w:val="24"/>
        </w:rPr>
        <w:lastRenderedPageBreak/>
        <w:t>Приложение к постановлению</w:t>
      </w:r>
    </w:p>
    <w:p w:rsidR="00F90662" w:rsidRPr="002B30CD" w:rsidRDefault="00F90662" w:rsidP="00F90662">
      <w:pPr>
        <w:shd w:val="clear" w:color="auto" w:fill="FFFFFF"/>
        <w:jc w:val="right"/>
        <w:rPr>
          <w:sz w:val="24"/>
          <w:szCs w:val="24"/>
        </w:rPr>
      </w:pPr>
      <w:r w:rsidRPr="002B30CD">
        <w:rPr>
          <w:sz w:val="24"/>
          <w:szCs w:val="24"/>
        </w:rPr>
        <w:t xml:space="preserve">Администрации </w:t>
      </w:r>
      <w:r w:rsidR="002B30CD" w:rsidRPr="002B30CD">
        <w:rPr>
          <w:sz w:val="24"/>
          <w:szCs w:val="24"/>
        </w:rPr>
        <w:t>Озерского</w:t>
      </w:r>
      <w:r w:rsidRPr="002B30CD">
        <w:rPr>
          <w:sz w:val="24"/>
          <w:szCs w:val="24"/>
        </w:rPr>
        <w:t xml:space="preserve"> сельсовета</w:t>
      </w:r>
    </w:p>
    <w:p w:rsidR="00F90662" w:rsidRPr="002B30CD" w:rsidRDefault="00F90662" w:rsidP="00F90662">
      <w:pPr>
        <w:shd w:val="clear" w:color="auto" w:fill="FFFFFF"/>
        <w:jc w:val="right"/>
        <w:rPr>
          <w:sz w:val="24"/>
          <w:szCs w:val="24"/>
        </w:rPr>
      </w:pPr>
      <w:r w:rsidRPr="002B30CD">
        <w:rPr>
          <w:sz w:val="24"/>
          <w:szCs w:val="24"/>
        </w:rPr>
        <w:t>Щигровского района</w:t>
      </w:r>
    </w:p>
    <w:p w:rsidR="00F90662" w:rsidRPr="002B30CD" w:rsidRDefault="00F90662" w:rsidP="00F90662">
      <w:pPr>
        <w:shd w:val="clear" w:color="auto" w:fill="FFFFFF"/>
        <w:jc w:val="right"/>
        <w:rPr>
          <w:sz w:val="24"/>
          <w:szCs w:val="24"/>
        </w:rPr>
      </w:pPr>
      <w:r w:rsidRPr="002B30CD">
        <w:rPr>
          <w:sz w:val="24"/>
          <w:szCs w:val="24"/>
        </w:rPr>
        <w:t>От</w:t>
      </w:r>
      <w:r w:rsidR="005826C3">
        <w:rPr>
          <w:sz w:val="24"/>
          <w:szCs w:val="24"/>
        </w:rPr>
        <w:t>19.09.2017 года №77</w:t>
      </w:r>
      <w:r w:rsidRPr="002B30CD">
        <w:rPr>
          <w:sz w:val="24"/>
          <w:szCs w:val="24"/>
        </w:rPr>
        <w:t xml:space="preserve"> </w:t>
      </w:r>
    </w:p>
    <w:p w:rsidR="00F90662" w:rsidRPr="002B30CD" w:rsidRDefault="00F90662" w:rsidP="00F90662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</w:p>
    <w:p w:rsidR="002B30CD" w:rsidRPr="002B30CD" w:rsidRDefault="00F90662" w:rsidP="00F90662">
      <w:pPr>
        <w:shd w:val="clear" w:color="auto" w:fill="FFFFFF"/>
        <w:spacing w:after="255" w:line="270" w:lineRule="atLeast"/>
        <w:jc w:val="center"/>
        <w:rPr>
          <w:b/>
          <w:sz w:val="24"/>
          <w:szCs w:val="24"/>
        </w:rPr>
      </w:pPr>
      <w:r w:rsidRPr="002B30CD">
        <w:rPr>
          <w:b/>
          <w:sz w:val="24"/>
          <w:szCs w:val="24"/>
        </w:rPr>
        <w:t xml:space="preserve">Порядок </w:t>
      </w:r>
    </w:p>
    <w:p w:rsidR="00F90662" w:rsidRPr="002B30CD" w:rsidRDefault="00F90662" w:rsidP="00F90662">
      <w:pPr>
        <w:shd w:val="clear" w:color="auto" w:fill="FFFFFF"/>
        <w:spacing w:after="255" w:line="270" w:lineRule="atLeast"/>
        <w:jc w:val="center"/>
        <w:rPr>
          <w:color w:val="333333"/>
          <w:sz w:val="24"/>
          <w:szCs w:val="24"/>
        </w:rPr>
      </w:pPr>
      <w:r w:rsidRPr="002B30CD">
        <w:rPr>
          <w:b/>
          <w:sz w:val="24"/>
          <w:szCs w:val="24"/>
        </w:rPr>
        <w:t xml:space="preserve">предоставления субсидий </w:t>
      </w:r>
      <w:r w:rsidRPr="002B30CD">
        <w:rPr>
          <w:b/>
          <w:color w:val="333333"/>
          <w:sz w:val="24"/>
          <w:szCs w:val="24"/>
        </w:rPr>
        <w:t>некоммерческим организациям, не являющимися  государственными (муниципальными) учреждениями</w:t>
      </w:r>
      <w:r w:rsidRPr="002B30CD">
        <w:rPr>
          <w:color w:val="333333"/>
          <w:sz w:val="24"/>
          <w:szCs w:val="24"/>
        </w:rPr>
        <w:t>.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1. Общие положения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jc w:val="both"/>
        <w:rPr>
          <w:sz w:val="24"/>
          <w:szCs w:val="24"/>
        </w:rPr>
      </w:pPr>
      <w:r w:rsidRPr="002B30CD">
        <w:rPr>
          <w:sz w:val="24"/>
          <w:szCs w:val="24"/>
        </w:rPr>
        <w:t>1.1. Настоящий Порядок предоставления субсидий некоммерческим организациям, не являющимися  государственными (муниципальными) учреждениями (далее – Порядок) разработан в соответствии со статьей 78.1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организациях», постановлением Правительства Российской Федерации от 07.05.2017 г.  № 541 «Об общих требованиях к нормативным правовым</w:t>
      </w:r>
      <w:r w:rsidR="005826C3">
        <w:rPr>
          <w:sz w:val="24"/>
          <w:szCs w:val="24"/>
        </w:rPr>
        <w:t xml:space="preserve"> </w:t>
      </w:r>
      <w:r w:rsidRPr="002B30CD">
        <w:rPr>
          <w:sz w:val="24"/>
          <w:szCs w:val="24"/>
        </w:rPr>
        <w:t>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Уставом муниципального образования «</w:t>
      </w:r>
      <w:r w:rsidR="002B30CD">
        <w:rPr>
          <w:sz w:val="24"/>
          <w:szCs w:val="24"/>
        </w:rPr>
        <w:t>Озерский</w:t>
      </w:r>
      <w:r w:rsidRPr="002B30CD">
        <w:rPr>
          <w:sz w:val="24"/>
          <w:szCs w:val="24"/>
        </w:rPr>
        <w:t xml:space="preserve"> сельсовет» Щигровского района Курской области и устанавливает общие требования предоставления за счет средств местного бюджета субсидий </w:t>
      </w:r>
      <w:r w:rsidR="0038020B" w:rsidRPr="002B30CD">
        <w:rPr>
          <w:sz w:val="24"/>
          <w:szCs w:val="24"/>
        </w:rPr>
        <w:t>некоммерческим организациям, не являющимися  государственными (муниципальными) учреждениями</w:t>
      </w:r>
      <w:r w:rsidRPr="002B30CD">
        <w:rPr>
          <w:sz w:val="24"/>
          <w:szCs w:val="24"/>
        </w:rPr>
        <w:t xml:space="preserve">  (далее – субсидия). </w:t>
      </w:r>
    </w:p>
    <w:p w:rsidR="00F90662" w:rsidRPr="002B30CD" w:rsidRDefault="00F90662" w:rsidP="00F90662">
      <w:pPr>
        <w:tabs>
          <w:tab w:val="left" w:pos="7620"/>
        </w:tabs>
        <w:jc w:val="both"/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1.2. Настоящий Порядок определяет: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цели, условия и порядок предоставления субсидий;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- критерии отбора общественных объединений социальной направленности, имеющих право на получение субсидий (далее - Организации);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требования к отчетности;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порядок осуществления контроля и возврата субсидии.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1.3. Субсидии предоставляются Организациям из бюджета </w:t>
      </w:r>
      <w:r w:rsidR="0038020B" w:rsidRPr="002B30CD">
        <w:rPr>
          <w:sz w:val="24"/>
          <w:szCs w:val="24"/>
        </w:rPr>
        <w:t xml:space="preserve"> муниципального образования </w:t>
      </w:r>
      <w:r w:rsidRPr="002B30CD">
        <w:rPr>
          <w:sz w:val="24"/>
          <w:szCs w:val="24"/>
        </w:rPr>
        <w:t xml:space="preserve"> на конкурсной, безвозмездной и безвозвратной основе в целях оказания финансовой поддержки деятельности Организаций, направленной на решение социальных проблем о</w:t>
      </w:r>
      <w:r w:rsidR="0038020B" w:rsidRPr="002B30CD">
        <w:rPr>
          <w:sz w:val="24"/>
          <w:szCs w:val="24"/>
        </w:rPr>
        <w:t xml:space="preserve">бщества в следующих областях: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оказание социальной поддержки и защиты ветеранов войны, труда, инвалидов, граждан, пострадавших от политических репрессий;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- формирование нравственных и духовных ценностей, патриотически ориентированного гражданского и правового сознания в обществе;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увековечивание памяти воинов, павших в боях за свободу и независимость Отечества, содействие в содержании и сохранении воинских захоронений, памятников, обелисков и мемориальных досок.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1.4. Размер субсидии утверждается решением о бюджете на очередной финансовый год и плановый период.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1.5. Предоставление субсидии осуществляется за счет средств бюджета </w:t>
      </w:r>
      <w:r w:rsidR="0038020B" w:rsidRPr="002B30CD">
        <w:rPr>
          <w:sz w:val="24"/>
          <w:szCs w:val="24"/>
        </w:rPr>
        <w:t xml:space="preserve"> муниципального образования  </w:t>
      </w:r>
      <w:r w:rsidRPr="002B30CD">
        <w:rPr>
          <w:sz w:val="24"/>
          <w:szCs w:val="24"/>
        </w:rPr>
        <w:t xml:space="preserve">в соответствии со сводной бюджетной росписью, в пределах бюджетных ассигнований и установленных лимитов бюджетных обязательств на текущий </w:t>
      </w:r>
      <w:r w:rsidRPr="002B30CD">
        <w:rPr>
          <w:sz w:val="24"/>
          <w:szCs w:val="24"/>
        </w:rPr>
        <w:lastRenderedPageBreak/>
        <w:t xml:space="preserve">финансовый год, доведенных до главного распорядителя как получателя бюджетных средств – Администрации </w:t>
      </w:r>
      <w:r w:rsidR="002B30CD" w:rsidRPr="002B30CD">
        <w:rPr>
          <w:sz w:val="24"/>
          <w:szCs w:val="24"/>
        </w:rPr>
        <w:t>Озерского</w:t>
      </w:r>
      <w:r w:rsidR="0038020B" w:rsidRPr="002B30CD">
        <w:rPr>
          <w:sz w:val="24"/>
          <w:szCs w:val="24"/>
        </w:rPr>
        <w:t xml:space="preserve"> сельсовета</w:t>
      </w:r>
      <w:r w:rsidRPr="002B30CD">
        <w:rPr>
          <w:sz w:val="24"/>
          <w:szCs w:val="24"/>
        </w:rPr>
        <w:t xml:space="preserve"> (далее – Администрация).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1.6. Финансовая поддержка Организаций осуществляется путем предоставления субсидий на возмещение части затрат, связанных с уставной деятельностью Организации, в том числе на: оплату труда, осуществление иных выплат сотрудникам Организаций, предусмотренных законодательством Российской Федерации и общехозяйственные расходы (коммунальные услуги, услуги по содержанию и ремонту помещений, услуги связи, услуги банка (комиссии за ведение банковского счета), приобретение товаров, работ, услуг, напрямую связанных с деятельностью Организации, направленной на решение социальных проблем общества согласно п. 1.3 настоящего Порядка).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1.7. Средства субсидий предоставляются Организациям как на осуществление планируемых расходов, так и на возмещение произведенных расходов, в том числе и на погашение кредиторской задолженности по состоянию на 1 января отчетного года по аналогичным видам расходов.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2. Порядок проведения конкурсного отбора Организаций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2.1. Субсидия предоставляется Организациям на основании конкурсного отбора  (далее – отбор).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2.2. Отбор Организаций осуществляется Администрацией в соответствии с критериями отбора, утвержденными настоящим Порядком. Для проведения конкурсного отбора общественных организаций на получение субсидии из бюджета </w:t>
      </w:r>
      <w:r w:rsidR="0038020B" w:rsidRPr="002B30CD">
        <w:rPr>
          <w:sz w:val="24"/>
          <w:szCs w:val="24"/>
        </w:rPr>
        <w:t xml:space="preserve">муниципального образования  </w:t>
      </w:r>
      <w:r w:rsidRPr="002B30CD">
        <w:rPr>
          <w:sz w:val="24"/>
          <w:szCs w:val="24"/>
        </w:rPr>
        <w:t>на основании распоряжения Администрации создается комиссия из числа специалистов Администрации по 3 конкурсному отбору (далее – Комиссия). Комиссией рассматривается вопрос о предоставлении (об отказе в предоставлении) и размере субсидии. Отбор заявок и решение о предоставлении (отказе в предоставлении) субсидии оформляется протоколом заседания Комиссии.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2.3. Для участия в отборе Организации предоставляют секретарю Комиссии заявку на участие в отборе (далее - Заявка), подписанную руководителем Организации или уполномоченным лицом, с приложением следующих документов: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копия свидетельства о государственной регистрации юридического лица;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копия свидетельства о внесении записи в Единый государственный реестр юридических лиц;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копия свидетельства о постановке на учет в налоговом органе;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копия устава юридического лица;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справка об исполнении налогоплательщиком обязанности по уплате налогов, сборов, страховых взносов, пеней и налоговых санкций; - копия документа, подтверждающего назначение на должность и полномочия руководителя или доверенность, уполномочивающую физическое лицо на подписание соглашения от лица Организации;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копия сметы расходов или протокол общего собрания учредителей Организации об утверждении согласованных расходов на текущий год.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2.4. Копии вышеуказанных документов должны быть предоставлены одновременно с подлинниками документов. Секретарь Комиссии осуществляет сверку представленных копий документов с подлинными документами, заверяет копии документов в установленном порядке и передает Заявку с приложением завере</w:t>
      </w:r>
      <w:r w:rsidR="0038020B" w:rsidRPr="002B30CD">
        <w:rPr>
          <w:sz w:val="24"/>
          <w:szCs w:val="24"/>
        </w:rPr>
        <w:t>нных копий документов в  Администрацию</w:t>
      </w:r>
      <w:r w:rsidRPr="002B30CD">
        <w:rPr>
          <w:sz w:val="24"/>
          <w:szCs w:val="24"/>
        </w:rPr>
        <w:t xml:space="preserve"> для регистрации входящей корреспонденции.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lastRenderedPageBreak/>
        <w:t>2.5. Подача Заявок осуществляется в течение 10 календар</w:t>
      </w:r>
      <w:r w:rsidR="0038020B" w:rsidRPr="002B30CD">
        <w:rPr>
          <w:sz w:val="24"/>
          <w:szCs w:val="24"/>
        </w:rPr>
        <w:t xml:space="preserve">ных дней со дня опубликования на сайте Администрации </w:t>
      </w:r>
      <w:r w:rsidR="002B30CD" w:rsidRPr="002B30CD">
        <w:rPr>
          <w:sz w:val="24"/>
          <w:szCs w:val="24"/>
        </w:rPr>
        <w:t>Озерского</w:t>
      </w:r>
      <w:r w:rsidR="0038020B" w:rsidRPr="002B30CD">
        <w:rPr>
          <w:sz w:val="24"/>
          <w:szCs w:val="24"/>
        </w:rPr>
        <w:t xml:space="preserve"> сельсовета Щигровского района </w:t>
      </w:r>
      <w:r w:rsidRPr="002B30CD">
        <w:rPr>
          <w:sz w:val="24"/>
          <w:szCs w:val="24"/>
        </w:rPr>
        <w:t xml:space="preserve"> информации о проведении отбора.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2.6. Срок рассмотрения Заявок и предоставленных документов не может превышать десяти календарных дней с даты окончания подачи Заявок.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2.7. Критериями отбора Организаций, имеющих право на получение субсидий (далее – критерии отбора), являются, при соблюдении следующих условий, если Организация: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зарегистрирована в установленном законодательством РФ порядке в качестве юридического лица с организационно-правовой формой «Общественная организация»;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осуществляет свою деятельность на территории муниципального образования </w:t>
      </w:r>
      <w:r w:rsidR="0038020B" w:rsidRPr="002B30CD">
        <w:rPr>
          <w:sz w:val="24"/>
          <w:szCs w:val="24"/>
        </w:rPr>
        <w:t xml:space="preserve"> «</w:t>
      </w:r>
      <w:r w:rsidR="002B30CD">
        <w:rPr>
          <w:sz w:val="24"/>
          <w:szCs w:val="24"/>
        </w:rPr>
        <w:t>Озерский</w:t>
      </w:r>
      <w:r w:rsidR="0038020B" w:rsidRPr="002B30CD">
        <w:rPr>
          <w:sz w:val="24"/>
          <w:szCs w:val="24"/>
        </w:rPr>
        <w:t xml:space="preserve"> сельсовет» Щигровского района Курской области </w:t>
      </w:r>
      <w:r w:rsidRPr="002B30CD">
        <w:rPr>
          <w:sz w:val="24"/>
          <w:szCs w:val="24"/>
        </w:rPr>
        <w:t xml:space="preserve"> с подведомственной территорией;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4 - не имеет задолженности перед бюджетами всех уровней;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осуществляет деятельность социальной направленности в областях, указанных в пункте 1.3. настоящего Порядка.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2.8. Основаниями для отказа в выделении субсидии являются: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- несоответствие представленных Организацией документов или представление документов не в полном объеме, установленному перечню, указанному в пункте 2.3. настоящего Порядка;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недостоверность представленной Организацией информации;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предоставление Организацией документов позднее установленного срока, указанного в пункте 2.5. настоящего Порядка;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несоответствие Организации критериям отбора, указанным в пункте 2.7. настоящего Порядка;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отсутствие бюджетных ассигнований, предусмотренных в бюджете </w:t>
      </w:r>
      <w:r w:rsidR="0038020B" w:rsidRPr="002B30CD">
        <w:rPr>
          <w:sz w:val="24"/>
          <w:szCs w:val="24"/>
        </w:rPr>
        <w:t>муниципального образования</w:t>
      </w:r>
      <w:r w:rsidRPr="002B30CD">
        <w:rPr>
          <w:sz w:val="24"/>
          <w:szCs w:val="24"/>
        </w:rPr>
        <w:t xml:space="preserve"> на текущий финансовый год на предоставление субсидий </w:t>
      </w:r>
      <w:r w:rsidR="0038020B" w:rsidRPr="002B30CD">
        <w:rPr>
          <w:sz w:val="24"/>
          <w:szCs w:val="24"/>
        </w:rPr>
        <w:t>некоммерческим организациям, не являющимися  государственными (муниципальными) учреждениями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2.9. Уведомление об отказе в выделении субсидии направляется секретарем Комиссии Организации, подавшей Заявку, не позднее 5 рабочих дней со дня подписания протокола заседания Комиссии.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2.10. Распределение субсидии между Организациями, прошедшими отбор (далее – получатели субсидии), осуществляется прямо пропорционально запланированным объемам расходов на текущий финансовый год каждого получателя субсидии и утверждается протоколом заседания Комиссии.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3. Условия и порядок предоставления субсидии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3.1. Субсидия предоставляется на безвозмездной и безвозвратной основе, носит целевой характер и не может быть использована на другие цели.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3.2. Субсидия предоставляется при соблюдении получателем субсидии следующих обязательных условий: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получатель субсидии согласен на осуществление Администрацией, а также органом муниципального финансового контроля проверок соблюдения условий, целей и </w:t>
      </w:r>
      <w:r w:rsidR="0038020B" w:rsidRPr="002B30CD">
        <w:rPr>
          <w:sz w:val="24"/>
          <w:szCs w:val="24"/>
        </w:rPr>
        <w:t>порядка предоставления субсидии;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получателю субсидии запрещается приобретать за счет полученных средств иностранной валюты, за исключением операций, осуществляемых в соответствии с валютным </w:t>
      </w:r>
      <w:r w:rsidRPr="002B30CD">
        <w:rPr>
          <w:sz w:val="24"/>
          <w:szCs w:val="24"/>
        </w:rPr>
        <w:lastRenderedPageBreak/>
        <w:t xml:space="preserve"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5 средств иных операций, определенных нормативными правовыми актами, муниципальными правовыми актами, регулирующими порядок предоставления субсидии </w:t>
      </w:r>
      <w:r w:rsidR="0038020B" w:rsidRPr="002B30CD">
        <w:rPr>
          <w:sz w:val="24"/>
          <w:szCs w:val="24"/>
        </w:rPr>
        <w:t>некоммерческим организациям, не являющимися  государственными (муниципальными) учреждениями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3.3. В случае обоснованного изменения показателей, применяемых для расчета объема субсидий на очередной финансовый год, размер субсидии уточняется в течение текущего периода.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A36B73" w:rsidP="00A36B73">
      <w:pPr>
        <w:tabs>
          <w:tab w:val="left" w:pos="7620"/>
        </w:tabs>
        <w:jc w:val="both"/>
        <w:rPr>
          <w:sz w:val="24"/>
          <w:szCs w:val="24"/>
        </w:rPr>
      </w:pPr>
      <w:r w:rsidRPr="002B30CD">
        <w:rPr>
          <w:sz w:val="24"/>
          <w:szCs w:val="24"/>
        </w:rPr>
        <w:t>3.4.</w:t>
      </w:r>
      <w:r w:rsidR="00F90662" w:rsidRPr="002B30CD">
        <w:rPr>
          <w:sz w:val="24"/>
          <w:szCs w:val="24"/>
        </w:rPr>
        <w:t>Субсидия предоставляется на основании Соглашения, заключенного между Администрацией и получателем субсидии, после подписания протокола заседания Комисс</w:t>
      </w:r>
      <w:r w:rsidR="0038020B" w:rsidRPr="002B30CD">
        <w:rPr>
          <w:sz w:val="24"/>
          <w:szCs w:val="24"/>
        </w:rPr>
        <w:t>ии по типовой форме соглашения.</w:t>
      </w:r>
    </w:p>
    <w:p w:rsidR="00A36B73" w:rsidRPr="002B30CD" w:rsidRDefault="00A36B73" w:rsidP="00A36B73">
      <w:pPr>
        <w:pStyle w:val="a3"/>
        <w:tabs>
          <w:tab w:val="left" w:pos="7620"/>
        </w:tabs>
        <w:rPr>
          <w:sz w:val="24"/>
          <w:szCs w:val="24"/>
        </w:rPr>
      </w:pP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3.4.1. Типовая форма соглашения в случае предоставления субсидии в целях финансового обеспечения (возмещения затрат) оказания общественно полезных услуг содержит: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а) наименование общественно полезной услуги;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б) категорию потребителей общественно полезной услуги (физические лица);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в) содержание общественно полезной услуги и условия (формы) ее оказания;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г) показатели, характеризующие объем и качество или объем оказания общественно полезной услуги;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д) 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е) реквизиты нормативного правового акта, устанавливающего порядок (стандарта)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 как получателем бюджетных средств;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ж) способы, формы и сроки информирования потребителей общественно полезной услуги;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з) основания для досрочного прекращения соглашения;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и) объем субсидии;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к) порядок и сроки предоставления отчетности об исполнении соглашения в части информации об оказании общественно полезной услуги;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л) порядок возврата сумм субсидии в случае нарушения получателем субсидии условий, определенных соглашением;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м) условие о заключении соглашения с некоммерческой организацией - исполнителем общественно полезных услуг на срок не менее 2 лет;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н) условие о заключении получателем субсидии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как получателем бюджетных средств и получателем субсидии (в случае принятия главным распорядителем как получателем бюджетных средств решения о необходимости заключения такого договора);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о) основания и порядок внесения изменений в соглашение,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п) запрет на расторжение соглашения получателем субсидии в одностороннем порядке;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р) основания для расторжения соглашения главным распорядителем как получателем бюджетных средств в одностороннем порядке;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с) порядок возмещения главным распорядителем как получателем бюджетных средств убытков, понесенных получателем субсидии,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A36B73" w:rsidRPr="002B30CD" w:rsidRDefault="00A36B73" w:rsidP="00A36B73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lastRenderedPageBreak/>
        <w:t>т) 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3.5.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- у получателя субсидии должна отсутствовать просроченная задолженность по возврату в бюджет </w:t>
      </w:r>
      <w:r w:rsidR="0038020B" w:rsidRPr="002B30CD">
        <w:rPr>
          <w:sz w:val="24"/>
          <w:szCs w:val="24"/>
        </w:rPr>
        <w:t xml:space="preserve">муниципального образования  </w:t>
      </w:r>
      <w:r w:rsidRPr="002B30CD">
        <w:rPr>
          <w:sz w:val="24"/>
          <w:szCs w:val="24"/>
        </w:rPr>
        <w:t xml:space="preserve">субсидий, бюджетных инвестиций, предоставленных, в том числе, в соответствии с иными правовыми актами, и иная просроченная задолженность перед соответствующим бюджетом бюджетной системы Российской Федерации;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3.6. Срок действия Соглашения устанавливается в пределах финансового года, в котором предоставляется субсидия.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3.7. Получатель субсидии ежеквартально в срок до 15 числа месяца, следующего за отчетным кварталом, предоставляет в Администрацию: </w:t>
      </w:r>
    </w:p>
    <w:p w:rsidR="0038020B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- заявку на перечисление субсидии на предстоящий квартал в соответствии с утвержденной сметой расходов на т</w:t>
      </w:r>
      <w:r w:rsidR="00A36B73" w:rsidRPr="002B30CD">
        <w:rPr>
          <w:sz w:val="24"/>
          <w:szCs w:val="24"/>
        </w:rPr>
        <w:t>екущий год</w:t>
      </w:r>
      <w:r w:rsidRPr="002B30CD">
        <w:rPr>
          <w:sz w:val="24"/>
          <w:szCs w:val="24"/>
        </w:rPr>
        <w:t xml:space="preserve">;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- отчет об использовании субсидии за предыдущий квартал текущего года с приложением документов, подтверждающих целевые расходы.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3.8. Администрация в течение пяти рабочих дней с даты поступления заявки на перечисление субсидии осуществляет проверку отчета об использовании субсидии на предмет целевого использования в</w:t>
      </w:r>
      <w:r w:rsidR="0038020B" w:rsidRPr="002B30CD">
        <w:rPr>
          <w:sz w:val="24"/>
          <w:szCs w:val="24"/>
        </w:rPr>
        <w:t xml:space="preserve">ыделенных средств за прошедший </w:t>
      </w:r>
      <w:r w:rsidRPr="002B30CD">
        <w:rPr>
          <w:sz w:val="24"/>
          <w:szCs w:val="24"/>
        </w:rPr>
        <w:t xml:space="preserve"> период, а также правильность оформления заявки на получение субсидии на следующий квартал в соответствии с утвержденной сметой расходов получателя субсидии, и производит перечисление средств субсидии на расчетный счет получателя субсидии, открытый в кредитном учреждении и указанный в Соглашении.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3.9. Первая заявка на перечисление субсидии подается в Администрацию после подписания Соглашения. Последующие заявки на перечисление субсидии предоставляются одновременно с отчетами об использовании субсидии за предыдущий квартал текущего года. В случае не предоставления отчета за предыдущий квартал текущего года субсидия на следующий квартал не предоставляется.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4. Порядок осуществления контроля и возврата субсидии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4.1. Остатки субсидии, неиспользованные получателем субсидии в текущем финансовом году, подлежат возврату в бюджет </w:t>
      </w:r>
      <w:r w:rsidR="00A36B73" w:rsidRPr="002B30CD">
        <w:rPr>
          <w:sz w:val="24"/>
          <w:szCs w:val="24"/>
        </w:rPr>
        <w:t>муниципального образования</w:t>
      </w:r>
      <w:r w:rsidRPr="002B30CD">
        <w:rPr>
          <w:sz w:val="24"/>
          <w:szCs w:val="24"/>
        </w:rPr>
        <w:t xml:space="preserve"> не позднее 20 января года, следующего за годом предоставления субсидии.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4.2. Администрация и орган муниципального финансового контроля организует проведение проверки соблюдения условий, целей и порядка предоставления субсидии.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lastRenderedPageBreak/>
        <w:t xml:space="preserve">4.3. В случае выявления в результате проводимой проверки фактов нецелевого расходования средств субсидии, получатель субсидии обязан возвратить в доход бюджета </w:t>
      </w:r>
      <w:r w:rsidR="00A36B73" w:rsidRPr="002B30CD">
        <w:rPr>
          <w:sz w:val="24"/>
          <w:szCs w:val="24"/>
        </w:rPr>
        <w:t>муниципального образования</w:t>
      </w:r>
      <w:r w:rsidRPr="002B30CD">
        <w:rPr>
          <w:sz w:val="24"/>
          <w:szCs w:val="24"/>
        </w:rPr>
        <w:t xml:space="preserve"> средства субсидии, использованные не по целевому назначению, в течение 30 календарных дней с даты получения требования о возврате субсидии, выставленного Администрацией или органом муниципального финансового контроля. 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>4.4. В случае отказа от добровольного возврата субсидии в установленный срок Администрация готовит и направляет в суд исковое заявление о взыскании необоснованно полученных сумм субсидий.</w:t>
      </w: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2B30CD" w:rsidRDefault="00F90662" w:rsidP="00F90662">
      <w:pPr>
        <w:tabs>
          <w:tab w:val="left" w:pos="7620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4.5. Получатель субсидии в соответствии с действующим законодательством несет ответственность за достоверность представляемых сведений, отчетов и целевое использован</w:t>
      </w:r>
      <w:r w:rsidR="00A36B73" w:rsidRPr="002B30CD">
        <w:rPr>
          <w:sz w:val="24"/>
          <w:szCs w:val="24"/>
        </w:rPr>
        <w:t>ие субсидии.</w:t>
      </w:r>
    </w:p>
    <w:p w:rsidR="00F27DB8" w:rsidRPr="002B30CD" w:rsidRDefault="00F27DB8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075166" w:rsidRPr="002B30CD" w:rsidRDefault="00075166">
      <w:pPr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2B30CD" w:rsidRDefault="002B30CD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  <w:r w:rsidRPr="002B30CD">
        <w:rPr>
          <w:sz w:val="24"/>
          <w:szCs w:val="24"/>
        </w:rPr>
        <w:lastRenderedPageBreak/>
        <w:t>Приложение № 1</w:t>
      </w:r>
      <w:r w:rsidRPr="002B30CD">
        <w:rPr>
          <w:sz w:val="24"/>
          <w:szCs w:val="24"/>
        </w:rPr>
        <w:br/>
        <w:t>к порядку определения объема и</w:t>
      </w:r>
    </w:p>
    <w:p w:rsidR="00075166" w:rsidRPr="002B30CD" w:rsidRDefault="00075166" w:rsidP="00075166">
      <w:pPr>
        <w:jc w:val="right"/>
        <w:rPr>
          <w:sz w:val="24"/>
          <w:szCs w:val="24"/>
        </w:rPr>
      </w:pPr>
      <w:r w:rsidRPr="002B30CD">
        <w:rPr>
          <w:sz w:val="24"/>
          <w:szCs w:val="24"/>
        </w:rPr>
        <w:t xml:space="preserve">                                                                 предоставления из местного бюджета</w:t>
      </w: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  <w:r w:rsidRPr="002B30CD">
        <w:rPr>
          <w:sz w:val="24"/>
          <w:szCs w:val="24"/>
        </w:rPr>
        <w:t>субсидий некоммерческим организациям, не являющимися государственными (муниципальными) учреждениями</w:t>
      </w:r>
      <w:r w:rsidRPr="002B30CD">
        <w:rPr>
          <w:sz w:val="24"/>
          <w:szCs w:val="24"/>
        </w:rPr>
        <w:br/>
      </w:r>
    </w:p>
    <w:p w:rsidR="00075166" w:rsidRPr="002B30CD" w:rsidRDefault="00075166" w:rsidP="00075166">
      <w:pPr>
        <w:jc w:val="center"/>
        <w:outlineLvl w:val="0"/>
        <w:rPr>
          <w:bCs/>
          <w:kern w:val="36"/>
          <w:sz w:val="24"/>
          <w:szCs w:val="24"/>
        </w:rPr>
      </w:pPr>
      <w:r w:rsidRPr="002B30CD">
        <w:rPr>
          <w:bCs/>
          <w:kern w:val="36"/>
          <w:sz w:val="24"/>
          <w:szCs w:val="24"/>
        </w:rPr>
        <w:t>Заявка на получение из местного бюджета субсидии некоммерческой организацией, не являющейся государственным  (муниципальным) учреждением</w:t>
      </w:r>
    </w:p>
    <w:p w:rsidR="00075166" w:rsidRPr="002B30CD" w:rsidRDefault="00075166" w:rsidP="00075166">
      <w:pPr>
        <w:jc w:val="center"/>
        <w:outlineLvl w:val="0"/>
        <w:rPr>
          <w:bCs/>
          <w:kern w:val="36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4380"/>
        <w:gridCol w:w="5191"/>
      </w:tblGrid>
      <w:tr w:rsidR="00075166" w:rsidRPr="002B30CD" w:rsidTr="00075166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 w:rsidP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 xml:space="preserve">В администрацию </w:t>
            </w:r>
            <w:r w:rsidR="002B30CD" w:rsidRPr="002B30CD">
              <w:rPr>
                <w:sz w:val="24"/>
                <w:szCs w:val="24"/>
              </w:rPr>
              <w:t>Озерского</w:t>
            </w:r>
            <w:r w:rsidRPr="002B30CD">
              <w:rPr>
                <w:sz w:val="24"/>
                <w:szCs w:val="24"/>
              </w:rPr>
              <w:t xml:space="preserve"> сельсовета Щигровксого района</w:t>
            </w: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Название и описание проекта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 xml:space="preserve">Заполняется администрацией </w:t>
            </w:r>
          </w:p>
        </w:tc>
      </w:tr>
      <w:tr w:rsidR="00075166" w:rsidRPr="002B30CD" w:rsidTr="00075166">
        <w:trPr>
          <w:trHeight w:val="327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Регистрационный номер ___________________________ Дата регистрации заявки "___" _______20__ г. Фамилия, инициалы, должность, подпись работника администрации, принявшего заявку _____________________________________ _____________________________________ _____________________________________ Примечания:</w:t>
            </w: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Общий объем финансирования проекта, руб.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rPr>
          <w:trHeight w:val="494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Информация претендента о направлениях субсидирования проекта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Объем финансирования проекта за счет предоставляемой субсидии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Дата подачи заявки "_____" ________________ 20____ г.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 xml:space="preserve">Претендент на получение субсидии согласен с условиями предоставления субсидии, установленными муниципальными правовыми актами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rPr>
          <w:trHeight w:val="177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Ф.И.О. руководителя претендента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Подпись</w:t>
            </w: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lastRenderedPageBreak/>
              <w:t>Ф.И.О. главного бухгалтера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Подпись М.П.</w:t>
            </w: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Прохождение заявки (заполняется администрацией)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Протокол заседания комиссии по распределению субсидий N _________ от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"____"_______________ 20_____ г.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Решение, принятое комиссией по распределению субсидии: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Глава Пушкарского  сельсовета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Фамилия, инициалы, подпись, дата</w:t>
            </w:r>
          </w:p>
        </w:tc>
      </w:tr>
    </w:tbl>
    <w:p w:rsidR="00075166" w:rsidRPr="002B30CD" w:rsidRDefault="00075166" w:rsidP="00075166">
      <w:pPr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</w:p>
    <w:p w:rsidR="00075166" w:rsidRDefault="00075166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Default="002B30CD" w:rsidP="00075166">
      <w:pPr>
        <w:rPr>
          <w:sz w:val="24"/>
          <w:szCs w:val="24"/>
        </w:rPr>
      </w:pPr>
    </w:p>
    <w:p w:rsidR="002B30CD" w:rsidRPr="002B30CD" w:rsidRDefault="002B30CD" w:rsidP="00075166">
      <w:pPr>
        <w:rPr>
          <w:sz w:val="24"/>
          <w:szCs w:val="24"/>
        </w:rPr>
      </w:pP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  <w:r w:rsidRPr="002B30CD">
        <w:rPr>
          <w:sz w:val="24"/>
          <w:szCs w:val="24"/>
        </w:rPr>
        <w:lastRenderedPageBreak/>
        <w:t>Приложение № 2</w:t>
      </w:r>
      <w:r w:rsidRPr="002B30CD">
        <w:rPr>
          <w:sz w:val="24"/>
          <w:szCs w:val="24"/>
        </w:rPr>
        <w:br/>
        <w:t>к порядку определения объема и</w:t>
      </w:r>
    </w:p>
    <w:p w:rsidR="00075166" w:rsidRPr="002B30CD" w:rsidRDefault="00075166" w:rsidP="00075166">
      <w:pPr>
        <w:ind w:left="4395"/>
        <w:jc w:val="right"/>
        <w:rPr>
          <w:sz w:val="24"/>
          <w:szCs w:val="24"/>
        </w:rPr>
      </w:pPr>
      <w:r w:rsidRPr="002B30CD">
        <w:rPr>
          <w:sz w:val="24"/>
          <w:szCs w:val="24"/>
        </w:rPr>
        <w:t xml:space="preserve">предоставления из местного бюджета  </w:t>
      </w:r>
    </w:p>
    <w:p w:rsidR="00075166" w:rsidRPr="002B30CD" w:rsidRDefault="00075166" w:rsidP="00075166">
      <w:pPr>
        <w:ind w:left="4956"/>
        <w:jc w:val="right"/>
        <w:rPr>
          <w:sz w:val="24"/>
          <w:szCs w:val="24"/>
        </w:rPr>
      </w:pPr>
      <w:r w:rsidRPr="002B30CD">
        <w:rPr>
          <w:sz w:val="24"/>
          <w:szCs w:val="24"/>
        </w:rPr>
        <w:t>субсидий некоммерческим организациям, не являющимися государственными (муниципальными) учреждениями</w:t>
      </w:r>
      <w:r w:rsidRPr="002B30CD">
        <w:rPr>
          <w:sz w:val="24"/>
          <w:szCs w:val="24"/>
        </w:rPr>
        <w:br/>
      </w:r>
    </w:p>
    <w:p w:rsidR="00075166" w:rsidRPr="002B30CD" w:rsidRDefault="00075166" w:rsidP="00075166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2B30CD">
        <w:rPr>
          <w:b/>
          <w:bCs/>
          <w:kern w:val="36"/>
          <w:sz w:val="24"/>
          <w:szCs w:val="24"/>
        </w:rPr>
        <w:t>Смета расходов на реализацию проектов</w:t>
      </w:r>
    </w:p>
    <w:p w:rsidR="00075166" w:rsidRPr="002B30CD" w:rsidRDefault="00075166" w:rsidP="00075166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648"/>
        <w:gridCol w:w="3060"/>
        <w:gridCol w:w="2160"/>
        <w:gridCol w:w="2606"/>
      </w:tblGrid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Вид расхода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Сумма (тыс. руб.)</w:t>
            </w: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Итого:</w:t>
            </w: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2.2.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5166" w:rsidRPr="002B30CD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2B30CD">
              <w:rPr>
                <w:sz w:val="24"/>
                <w:szCs w:val="24"/>
              </w:rPr>
              <w:t>Итого:</w:t>
            </w:r>
          </w:p>
        </w:tc>
      </w:tr>
    </w:tbl>
    <w:p w:rsidR="00075166" w:rsidRPr="002B30CD" w:rsidRDefault="00075166" w:rsidP="00075166">
      <w:pPr>
        <w:jc w:val="both"/>
        <w:rPr>
          <w:sz w:val="24"/>
          <w:szCs w:val="24"/>
        </w:rPr>
      </w:pPr>
    </w:p>
    <w:p w:rsidR="00075166" w:rsidRPr="002B30CD" w:rsidRDefault="00075166" w:rsidP="00075166">
      <w:pPr>
        <w:jc w:val="both"/>
        <w:rPr>
          <w:sz w:val="24"/>
          <w:szCs w:val="24"/>
        </w:rPr>
      </w:pPr>
    </w:p>
    <w:p w:rsidR="00075166" w:rsidRPr="002B30CD" w:rsidRDefault="00075166" w:rsidP="00075166">
      <w:pPr>
        <w:jc w:val="both"/>
        <w:rPr>
          <w:rFonts w:eastAsia="Calibri"/>
          <w:sz w:val="24"/>
          <w:szCs w:val="24"/>
          <w:lang w:eastAsia="en-US"/>
        </w:rPr>
      </w:pPr>
      <w:r w:rsidRPr="002B30CD">
        <w:rPr>
          <w:sz w:val="24"/>
          <w:szCs w:val="24"/>
        </w:rPr>
        <w:t>Подпись руководителя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>некоммерческой организации:            __________________    (Ф.И.О. полностью)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 xml:space="preserve">                                                                         (подпись)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>Подпись бухгалтера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>некоммерческой организации:            __________________      (Ф.И.О. полностью)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 xml:space="preserve">                                                                          (подпись)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</w:p>
    <w:p w:rsidR="00075166" w:rsidRPr="002B30CD" w:rsidRDefault="00075166" w:rsidP="00075166">
      <w:pPr>
        <w:jc w:val="both"/>
        <w:rPr>
          <w:sz w:val="24"/>
          <w:szCs w:val="24"/>
        </w:rPr>
      </w:pP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>Дата составления: "___" ________________ 20__ г.</w:t>
      </w:r>
    </w:p>
    <w:p w:rsidR="00075166" w:rsidRPr="002B30CD" w:rsidRDefault="00075166" w:rsidP="00075166">
      <w:pPr>
        <w:jc w:val="both"/>
        <w:rPr>
          <w:sz w:val="24"/>
          <w:szCs w:val="24"/>
        </w:rPr>
      </w:pPr>
      <w:r w:rsidRPr="002B30CD">
        <w:rPr>
          <w:sz w:val="24"/>
          <w:szCs w:val="24"/>
        </w:rPr>
        <w:t>М.П.</w:t>
      </w:r>
    </w:p>
    <w:p w:rsidR="00075166" w:rsidRPr="002B30CD" w:rsidRDefault="00075166" w:rsidP="00075166">
      <w:pPr>
        <w:jc w:val="right"/>
        <w:rPr>
          <w:sz w:val="24"/>
          <w:szCs w:val="24"/>
        </w:rPr>
      </w:pPr>
      <w:r w:rsidRPr="002B30CD">
        <w:rPr>
          <w:sz w:val="24"/>
          <w:szCs w:val="24"/>
        </w:rPr>
        <w:br w:type="page"/>
      </w:r>
      <w:r w:rsidRPr="002B30CD">
        <w:rPr>
          <w:sz w:val="24"/>
          <w:szCs w:val="24"/>
        </w:rPr>
        <w:lastRenderedPageBreak/>
        <w:t>Приложение № 3</w:t>
      </w:r>
      <w:r w:rsidRPr="002B30CD">
        <w:rPr>
          <w:sz w:val="24"/>
          <w:szCs w:val="24"/>
        </w:rPr>
        <w:br/>
        <w:t>к порядку определения объема и</w:t>
      </w:r>
    </w:p>
    <w:p w:rsidR="00075166" w:rsidRPr="002B30CD" w:rsidRDefault="00075166" w:rsidP="00075166">
      <w:pPr>
        <w:jc w:val="right"/>
        <w:rPr>
          <w:sz w:val="24"/>
          <w:szCs w:val="24"/>
        </w:rPr>
      </w:pPr>
      <w:r w:rsidRPr="002B30CD">
        <w:rPr>
          <w:sz w:val="24"/>
          <w:szCs w:val="24"/>
        </w:rPr>
        <w:t>предоставления из местного бюджета</w:t>
      </w:r>
    </w:p>
    <w:p w:rsidR="00075166" w:rsidRPr="002B30CD" w:rsidRDefault="00075166" w:rsidP="00075166">
      <w:pPr>
        <w:jc w:val="right"/>
        <w:rPr>
          <w:sz w:val="24"/>
          <w:szCs w:val="24"/>
        </w:rPr>
      </w:pPr>
      <w:r w:rsidRPr="002B30CD">
        <w:rPr>
          <w:sz w:val="24"/>
          <w:szCs w:val="24"/>
        </w:rPr>
        <w:t xml:space="preserve">субсидий некоммерческим организациям, не являющимися </w:t>
      </w:r>
    </w:p>
    <w:p w:rsidR="00075166" w:rsidRPr="002B30CD" w:rsidRDefault="00075166" w:rsidP="00075166">
      <w:pPr>
        <w:jc w:val="right"/>
        <w:rPr>
          <w:sz w:val="24"/>
          <w:szCs w:val="24"/>
        </w:rPr>
      </w:pPr>
      <w:r w:rsidRPr="002B30CD">
        <w:rPr>
          <w:sz w:val="24"/>
          <w:szCs w:val="24"/>
        </w:rPr>
        <w:t>государственными (муниципальными) учреждениями</w:t>
      </w:r>
      <w:r w:rsidRPr="002B30CD">
        <w:rPr>
          <w:sz w:val="24"/>
          <w:szCs w:val="24"/>
        </w:rPr>
        <w:br/>
      </w:r>
    </w:p>
    <w:p w:rsidR="00075166" w:rsidRPr="002B30CD" w:rsidRDefault="00075166" w:rsidP="00075166">
      <w:pPr>
        <w:rPr>
          <w:sz w:val="24"/>
          <w:szCs w:val="24"/>
        </w:rPr>
      </w:pPr>
    </w:p>
    <w:p w:rsidR="00075166" w:rsidRPr="002B30CD" w:rsidRDefault="00075166" w:rsidP="00075166">
      <w:pPr>
        <w:ind w:left="720"/>
        <w:rPr>
          <w:sz w:val="24"/>
          <w:szCs w:val="24"/>
        </w:rPr>
      </w:pPr>
    </w:p>
    <w:p w:rsidR="00075166" w:rsidRPr="002B30CD" w:rsidRDefault="00075166" w:rsidP="00075166">
      <w:pPr>
        <w:jc w:val="center"/>
        <w:rPr>
          <w:rFonts w:eastAsia="Calibri"/>
          <w:sz w:val="24"/>
          <w:szCs w:val="24"/>
          <w:lang w:eastAsia="en-US"/>
        </w:rPr>
      </w:pPr>
      <w:r w:rsidRPr="002B30CD">
        <w:rPr>
          <w:sz w:val="24"/>
          <w:szCs w:val="24"/>
        </w:rPr>
        <w:t>Отчет</w:t>
      </w:r>
    </w:p>
    <w:p w:rsidR="00075166" w:rsidRPr="002B30CD" w:rsidRDefault="00075166" w:rsidP="00075166">
      <w:pPr>
        <w:jc w:val="center"/>
        <w:rPr>
          <w:sz w:val="24"/>
          <w:szCs w:val="24"/>
        </w:rPr>
      </w:pPr>
      <w:r w:rsidRPr="002B30CD">
        <w:rPr>
          <w:sz w:val="24"/>
          <w:szCs w:val="24"/>
        </w:rPr>
        <w:t>об использовании субсидии</w:t>
      </w:r>
    </w:p>
    <w:p w:rsidR="00075166" w:rsidRPr="002B30CD" w:rsidRDefault="00075166" w:rsidP="00075166">
      <w:pPr>
        <w:jc w:val="center"/>
        <w:rPr>
          <w:sz w:val="24"/>
          <w:szCs w:val="24"/>
        </w:rPr>
      </w:pPr>
      <w:r w:rsidRPr="002B30CD">
        <w:rPr>
          <w:sz w:val="24"/>
          <w:szCs w:val="24"/>
        </w:rPr>
        <w:t>_______________________________________________________</w:t>
      </w:r>
    </w:p>
    <w:p w:rsidR="00075166" w:rsidRPr="002B30CD" w:rsidRDefault="00075166" w:rsidP="00075166">
      <w:pPr>
        <w:jc w:val="center"/>
        <w:rPr>
          <w:sz w:val="24"/>
          <w:szCs w:val="24"/>
        </w:rPr>
      </w:pPr>
      <w:r w:rsidRPr="002B30CD">
        <w:rPr>
          <w:sz w:val="24"/>
          <w:szCs w:val="24"/>
        </w:rPr>
        <w:t>(наименование некоммерческой организации)</w:t>
      </w:r>
    </w:p>
    <w:p w:rsidR="00075166" w:rsidRPr="002B30CD" w:rsidRDefault="00075166" w:rsidP="00075166">
      <w:pPr>
        <w:jc w:val="center"/>
        <w:rPr>
          <w:sz w:val="24"/>
          <w:szCs w:val="24"/>
        </w:rPr>
      </w:pP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305"/>
        <w:gridCol w:w="2374"/>
        <w:gridCol w:w="2389"/>
        <w:gridCol w:w="2503"/>
      </w:tblGrid>
      <w:tr w:rsidR="00075166" w:rsidRPr="002B30CD" w:rsidTr="000751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2B30CD">
              <w:rPr>
                <w:sz w:val="24"/>
                <w:szCs w:val="24"/>
              </w:rPr>
              <w:t>Выделено средств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2B30CD">
              <w:rPr>
                <w:sz w:val="24"/>
                <w:szCs w:val="24"/>
              </w:rPr>
              <w:t>Произведено расходов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2B30CD">
              <w:rPr>
                <w:sz w:val="24"/>
                <w:szCs w:val="24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2B30CD">
              <w:rPr>
                <w:sz w:val="24"/>
                <w:szCs w:val="24"/>
              </w:rPr>
              <w:t>Остаток неиспользованных средств</w:t>
            </w:r>
          </w:p>
        </w:tc>
      </w:tr>
      <w:tr w:rsidR="00075166" w:rsidRPr="002B30CD" w:rsidTr="000751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2B30CD">
              <w:rPr>
                <w:sz w:val="24"/>
                <w:szCs w:val="24"/>
              </w:rPr>
              <w:t>1. 2. 3.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75166" w:rsidRPr="002B30CD" w:rsidTr="000751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Pr="002B30CD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>Подпись руководителя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>некоммерческой организации:            __________________    (Ф.И.О. полностью)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                                                                         (подпись)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>Подпись бухгалтера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>некоммерческой организации:            __________________      (Ф.И.О. полностью)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 xml:space="preserve">                                                                           (подпись)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>Дата составления: "___" ________________ 20__ г.</w:t>
      </w:r>
    </w:p>
    <w:p w:rsidR="00075166" w:rsidRPr="002B30CD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B30CD">
        <w:rPr>
          <w:sz w:val="24"/>
          <w:szCs w:val="24"/>
        </w:rPr>
        <w:t>М.П.</w:t>
      </w:r>
    </w:p>
    <w:p w:rsidR="00075166" w:rsidRPr="002B30CD" w:rsidRDefault="00075166">
      <w:pPr>
        <w:rPr>
          <w:sz w:val="24"/>
          <w:szCs w:val="24"/>
        </w:rPr>
      </w:pPr>
    </w:p>
    <w:sectPr w:rsidR="00075166" w:rsidRPr="002B30CD" w:rsidSect="00B2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AB" w:rsidRDefault="006D6FAB" w:rsidP="00A36B73">
      <w:r>
        <w:separator/>
      </w:r>
    </w:p>
  </w:endnote>
  <w:endnote w:type="continuationSeparator" w:id="1">
    <w:p w:rsidR="006D6FAB" w:rsidRDefault="006D6FAB" w:rsidP="00A3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AB" w:rsidRDefault="006D6FAB" w:rsidP="00A36B73">
      <w:r>
        <w:separator/>
      </w:r>
    </w:p>
  </w:footnote>
  <w:footnote w:type="continuationSeparator" w:id="1">
    <w:p w:rsidR="006D6FAB" w:rsidRDefault="006D6FAB" w:rsidP="00A36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60E"/>
    <w:multiLevelType w:val="multilevel"/>
    <w:tmpl w:val="22A6A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D45"/>
    <w:rsid w:val="00020A72"/>
    <w:rsid w:val="00075166"/>
    <w:rsid w:val="002364AD"/>
    <w:rsid w:val="002B30CD"/>
    <w:rsid w:val="0038020B"/>
    <w:rsid w:val="003915DC"/>
    <w:rsid w:val="005826C3"/>
    <w:rsid w:val="005C6FE4"/>
    <w:rsid w:val="00620D35"/>
    <w:rsid w:val="00632C1D"/>
    <w:rsid w:val="006D6FAB"/>
    <w:rsid w:val="00A36B73"/>
    <w:rsid w:val="00A81D45"/>
    <w:rsid w:val="00B250C4"/>
    <w:rsid w:val="00B47699"/>
    <w:rsid w:val="00BD75D4"/>
    <w:rsid w:val="00E823A4"/>
    <w:rsid w:val="00F14D6E"/>
    <w:rsid w:val="00F27DB8"/>
    <w:rsid w:val="00F459E4"/>
    <w:rsid w:val="00F9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62"/>
    <w:pPr>
      <w:ind w:left="720"/>
      <w:contextualSpacing/>
    </w:pPr>
  </w:style>
  <w:style w:type="paragraph" w:customStyle="1" w:styleId="1">
    <w:name w:val="Без интервала1"/>
    <w:rsid w:val="00F90662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90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6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B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B73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A36B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B73"/>
    <w:rPr>
      <w:lang w:eastAsia="ru-RU"/>
    </w:rPr>
  </w:style>
  <w:style w:type="table" w:styleId="aa">
    <w:name w:val="Table Grid"/>
    <w:basedOn w:val="a1"/>
    <w:rsid w:val="000751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62"/>
    <w:pPr>
      <w:ind w:left="720"/>
      <w:contextualSpacing/>
    </w:pPr>
  </w:style>
  <w:style w:type="paragraph" w:customStyle="1" w:styleId="1">
    <w:name w:val="Без интервала1"/>
    <w:rsid w:val="00F90662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90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6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B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B73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A36B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B73"/>
    <w:rPr>
      <w:lang w:eastAsia="ru-RU"/>
    </w:rPr>
  </w:style>
  <w:style w:type="table" w:styleId="aa">
    <w:name w:val="Table Grid"/>
    <w:basedOn w:val="a1"/>
    <w:rsid w:val="000751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dcterms:created xsi:type="dcterms:W3CDTF">2017-09-05T06:19:00Z</dcterms:created>
  <dcterms:modified xsi:type="dcterms:W3CDTF">2017-10-04T04:57:00Z</dcterms:modified>
</cp:coreProperties>
</file>