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0B" w:rsidRDefault="00AD2B0B" w:rsidP="00AD2B0B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</w:rPr>
        <w:t xml:space="preserve">С 19 ноября по 19 декабря 2024 года проводятся общественные обсуждения проекта «О внесении изменений и дополнений в Правила благоустройства на территории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1C1C1C"/>
          <w:sz w:val="33"/>
          <w:szCs w:val="33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1C1C1C"/>
          <w:sz w:val="33"/>
          <w:szCs w:val="33"/>
        </w:rPr>
        <w:t xml:space="preserve"> района»</w:t>
      </w:r>
    </w:p>
    <w:p w:rsidR="00AD2B0B" w:rsidRDefault="00AD2B0B" w:rsidP="00AD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.75pt" o:hralign="center" o:hrstd="t" o:hrnoshade="t" o:hr="t" fillcolor="#444141" stroked="f"/>
        </w:pict>
      </w:r>
    </w:p>
    <w:p w:rsidR="00AD2B0B" w:rsidRDefault="00AD2B0B" w:rsidP="00AD2B0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</w:rPr>
        <w:t>Сообщение о проведении обсуждений</w:t>
      </w:r>
    </w:p>
    <w:p w:rsidR="00AD2B0B" w:rsidRDefault="00AD2B0B" w:rsidP="00AD2B0B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проекта: </w:t>
      </w:r>
      <w:r>
        <w:rPr>
          <w:rFonts w:ascii="Times New Roman" w:hAnsi="Times New Roman" w:cs="Times New Roman"/>
          <w:sz w:val="24"/>
          <w:szCs w:val="24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на территории Озерского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правового акта, на основании которого назначены общественные обсуждения: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Озерского сельсовета 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18.11.2024 № 61.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 2</w:t>
      </w:r>
      <w:r>
        <w:rPr>
          <w:rStyle w:val="a4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«Озерский сельсовет» </w:t>
      </w:r>
      <w:proofErr w:type="spellStart"/>
      <w:r>
        <w:rPr>
          <w:rStyle w:val="a4"/>
          <w:sz w:val="24"/>
          <w:szCs w:val="24"/>
        </w:rPr>
        <w:t>Щигровского</w:t>
      </w:r>
      <w:proofErr w:type="spellEnd"/>
      <w:r>
        <w:rPr>
          <w:rStyle w:val="a4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депутатовОзерского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19.06.2018 № 35-124-6, с участием граждан, проживающих на территории муниципального образования «Озерский сельсовет» правообладателей находящихся в границах этой территории земельных участков и (или) расположенных 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проведения общественных обсуждений: </w:t>
      </w:r>
      <w:r>
        <w:rPr>
          <w:rFonts w:ascii="Times New Roman" w:hAnsi="Times New Roman" w:cs="Times New Roman"/>
          <w:sz w:val="24"/>
          <w:szCs w:val="24"/>
        </w:rPr>
        <w:t>с 19.11.2024 по 19.12.2024.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будет проведено 19.12.2024г. по населенным пунктам: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-10-30 п. Плодовый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- 14-15 д. Интернациональная;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- 15-00 д. Матвеевка;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- 15-45 д. Озерки;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-16-30 п. Суходол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С10 до10-30 п. Плодовый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13-00 до 13-30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14-00 до 14-15 д. Интернациональная;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14-45 до 15-00 д. Матвеевка;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15-30 до 15-45 д. Озерки;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16-15 до 16-30 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уходол.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Место, дата размещения проекта «О внесении изменений в Правила благоустройства территорий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«Озерский сельсовет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п. Плодовый, 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агарина д.8 на стенде, оборудованном в фойе, 19.11.2024.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19.11.2024 по 19.12.2024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рабочие дни: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с 8.00 час. до 12.00 час. и с 13.00 час.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16.00 час.;</w:t>
      </w:r>
    </w:p>
    <w:p w:rsidR="00AD2B0B" w:rsidRDefault="00AD2B0B" w:rsidP="00AD2B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посредством официального сайта  МО «Озерский сельсовет»;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лодовый, ул.Гагарина д.8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лодовый, ул.Гагарина д.8.</w:t>
      </w:r>
    </w:p>
    <w:p w:rsidR="00AD2B0B" w:rsidRDefault="00AD2B0B" w:rsidP="00AD2B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E47" w:rsidRDefault="00275E47"/>
    <w:sectPr w:rsidR="0027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D2B0B"/>
    <w:rsid w:val="00275E47"/>
    <w:rsid w:val="00AD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B0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D2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2024-11-20T05:29:00Z</dcterms:created>
  <dcterms:modified xsi:type="dcterms:W3CDTF">2024-11-20T05:29:00Z</dcterms:modified>
</cp:coreProperties>
</file>