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C0" w:rsidRDefault="00482BC0" w:rsidP="00482BC0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C0" w:rsidRDefault="00482BC0" w:rsidP="00482B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482BC0" w:rsidRDefault="006616AC" w:rsidP="00482BC0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482BC0">
        <w:rPr>
          <w:b/>
          <w:sz w:val="44"/>
          <w:szCs w:val="44"/>
        </w:rPr>
        <w:t xml:space="preserve"> СЕЛЬСОВЕТА</w:t>
      </w:r>
    </w:p>
    <w:p w:rsidR="00482BC0" w:rsidRDefault="00482BC0" w:rsidP="00482BC0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482BC0" w:rsidRDefault="00482BC0" w:rsidP="00482BC0">
      <w:pPr>
        <w:jc w:val="center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82BC0" w:rsidRDefault="00482BC0" w:rsidP="00482BC0">
      <w:pPr>
        <w:jc w:val="center"/>
        <w:rPr>
          <w:b/>
          <w:sz w:val="28"/>
          <w:szCs w:val="28"/>
          <w:u w:val="single"/>
        </w:rPr>
      </w:pPr>
    </w:p>
    <w:p w:rsidR="00D72313" w:rsidRPr="00482BC0" w:rsidRDefault="00367450" w:rsidP="00482BC0">
      <w:pPr>
        <w:rPr>
          <w:sz w:val="28"/>
          <w:szCs w:val="28"/>
        </w:rPr>
      </w:pPr>
      <w:r>
        <w:rPr>
          <w:sz w:val="28"/>
          <w:szCs w:val="28"/>
        </w:rPr>
        <w:t xml:space="preserve">От  25 </w:t>
      </w:r>
      <w:r w:rsidR="00482BC0" w:rsidRPr="00482BC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482BC0" w:rsidRPr="00482BC0">
        <w:rPr>
          <w:sz w:val="28"/>
          <w:szCs w:val="28"/>
        </w:rPr>
        <w:t xml:space="preserve">   2017 года     №</w:t>
      </w:r>
      <w:r>
        <w:rPr>
          <w:sz w:val="28"/>
          <w:szCs w:val="28"/>
        </w:rPr>
        <w:t>91</w:t>
      </w:r>
    </w:p>
    <w:p w:rsidR="00D72313" w:rsidRPr="00482BC0" w:rsidRDefault="00D72313" w:rsidP="00D72313">
      <w:pPr>
        <w:shd w:val="clear" w:color="auto" w:fill="FFFFFF"/>
        <w:spacing w:before="225" w:after="225" w:line="288" w:lineRule="atLeast"/>
        <w:outlineLvl w:val="3"/>
        <w:rPr>
          <w:b/>
          <w:bCs/>
          <w:color w:val="3B3B3B"/>
          <w:sz w:val="28"/>
          <w:szCs w:val="28"/>
        </w:rPr>
      </w:pPr>
      <w:r w:rsidRPr="00482BC0">
        <w:rPr>
          <w:b/>
          <w:bCs/>
          <w:color w:val="3B3B3B"/>
          <w:sz w:val="28"/>
          <w:szCs w:val="28"/>
        </w:rPr>
        <w:t>О Порядке подготовки населения в области пожарной безопасности</w:t>
      </w:r>
    </w:p>
    <w:p w:rsidR="00D72313" w:rsidRPr="00482BC0" w:rsidRDefault="00D72313" w:rsidP="00D72313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приказом МЧС России от 12.12.2007 № 645 «Об утверждении Норм пожарной безопасности «Обучение мерам пожарной безопасности работников организаций», </w:t>
      </w:r>
      <w:r w:rsidR="00482BC0" w:rsidRPr="00482BC0">
        <w:rPr>
          <w:bCs/>
          <w:color w:val="34495E"/>
          <w:sz w:val="28"/>
          <w:szCs w:val="28"/>
        </w:rPr>
        <w:t xml:space="preserve"> Администрация </w:t>
      </w:r>
      <w:r w:rsidR="006616AC">
        <w:rPr>
          <w:bCs/>
          <w:color w:val="34495E"/>
          <w:sz w:val="28"/>
          <w:szCs w:val="28"/>
        </w:rPr>
        <w:t>Озерского</w:t>
      </w:r>
      <w:r w:rsidR="00482BC0" w:rsidRPr="00482BC0">
        <w:rPr>
          <w:bCs/>
          <w:color w:val="34495E"/>
          <w:sz w:val="28"/>
          <w:szCs w:val="28"/>
        </w:rPr>
        <w:t xml:space="preserve"> сельсовета </w:t>
      </w:r>
      <w:proofErr w:type="spellStart"/>
      <w:r w:rsidR="00482BC0" w:rsidRPr="00482BC0">
        <w:rPr>
          <w:bCs/>
          <w:color w:val="34495E"/>
          <w:sz w:val="28"/>
          <w:szCs w:val="28"/>
        </w:rPr>
        <w:t>Щигровского</w:t>
      </w:r>
      <w:proofErr w:type="spellEnd"/>
      <w:r w:rsidR="00482BC0" w:rsidRPr="00482BC0">
        <w:rPr>
          <w:bCs/>
          <w:color w:val="34495E"/>
          <w:sz w:val="28"/>
          <w:szCs w:val="28"/>
        </w:rPr>
        <w:t xml:space="preserve"> района постановляет</w:t>
      </w:r>
      <w:r w:rsidR="00482BC0">
        <w:rPr>
          <w:bCs/>
          <w:color w:val="34495E"/>
          <w:sz w:val="28"/>
          <w:szCs w:val="28"/>
        </w:rPr>
        <w:t>:</w:t>
      </w:r>
    </w:p>
    <w:p w:rsidR="00D72313" w:rsidRPr="00482BC0" w:rsidRDefault="00D72313" w:rsidP="00D72313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1. Утвердить Положение о порядке подготовки населения в области пожарной безопасности (приложение №1).</w:t>
      </w:r>
    </w:p>
    <w:p w:rsidR="00D72313" w:rsidRPr="00482BC0" w:rsidRDefault="00D72313" w:rsidP="00D72313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2. Рекомендовать руководителям предприятий, организаций и учреждений, независимо от форм собственности, организовать подготовку работников в соответствии с утвержденным Положением.</w:t>
      </w:r>
    </w:p>
    <w:p w:rsidR="00D72313" w:rsidRDefault="00D72313" w:rsidP="00D72313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3. </w:t>
      </w:r>
      <w:proofErr w:type="gramStart"/>
      <w:r w:rsidR="00482BC0">
        <w:rPr>
          <w:color w:val="34495E"/>
          <w:sz w:val="28"/>
          <w:szCs w:val="28"/>
        </w:rPr>
        <w:t>Контроль за</w:t>
      </w:r>
      <w:proofErr w:type="gramEnd"/>
      <w:r w:rsidR="00482BC0">
        <w:rPr>
          <w:color w:val="34495E"/>
          <w:sz w:val="28"/>
          <w:szCs w:val="28"/>
        </w:rPr>
        <w:t xml:space="preserve"> исполнением настоящего постановления оставляю за собой.</w:t>
      </w:r>
    </w:p>
    <w:p w:rsidR="00482BC0" w:rsidRPr="00482BC0" w:rsidRDefault="00482BC0" w:rsidP="00D72313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  <w:r>
        <w:rPr>
          <w:color w:val="34495E"/>
          <w:sz w:val="28"/>
          <w:szCs w:val="28"/>
        </w:rPr>
        <w:t xml:space="preserve">      4. Настоящее постановление вступает в силу с момента его обнародования.</w:t>
      </w:r>
    </w:p>
    <w:p w:rsidR="00482BC0" w:rsidRDefault="00482BC0" w:rsidP="00482BC0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</w:p>
    <w:p w:rsidR="00D72313" w:rsidRPr="00482BC0" w:rsidRDefault="00482BC0" w:rsidP="00482BC0">
      <w:pPr>
        <w:shd w:val="clear" w:color="auto" w:fill="FFFFFF"/>
        <w:spacing w:before="100" w:beforeAutospacing="1" w:after="100" w:afterAutospacing="1"/>
        <w:jc w:val="both"/>
        <w:rPr>
          <w:color w:val="34495E"/>
          <w:sz w:val="28"/>
          <w:szCs w:val="28"/>
        </w:rPr>
      </w:pPr>
      <w:r>
        <w:rPr>
          <w:color w:val="34495E"/>
          <w:sz w:val="28"/>
          <w:szCs w:val="28"/>
        </w:rPr>
        <w:t xml:space="preserve">Глава </w:t>
      </w:r>
      <w:r w:rsidR="006616AC">
        <w:rPr>
          <w:color w:val="34495E"/>
          <w:sz w:val="28"/>
          <w:szCs w:val="28"/>
        </w:rPr>
        <w:t>Озерского</w:t>
      </w:r>
      <w:r>
        <w:rPr>
          <w:color w:val="34495E"/>
          <w:sz w:val="28"/>
          <w:szCs w:val="28"/>
        </w:rPr>
        <w:t xml:space="preserve"> сельсовета                             </w:t>
      </w:r>
      <w:r w:rsidR="006616AC">
        <w:rPr>
          <w:color w:val="34495E"/>
          <w:sz w:val="28"/>
          <w:szCs w:val="28"/>
        </w:rPr>
        <w:t>Ю. А. Бартенев</w:t>
      </w:r>
      <w:r w:rsidR="00D72313" w:rsidRPr="00482BC0">
        <w:rPr>
          <w:color w:val="34495E"/>
          <w:sz w:val="28"/>
          <w:szCs w:val="28"/>
        </w:rPr>
        <w:t> </w:t>
      </w:r>
    </w:p>
    <w:p w:rsidR="00482BC0" w:rsidRDefault="00482BC0" w:rsidP="00D72313">
      <w:pPr>
        <w:shd w:val="clear" w:color="auto" w:fill="FFFFFF"/>
        <w:spacing w:before="100" w:beforeAutospacing="1" w:after="100" w:afterAutospacing="1"/>
        <w:jc w:val="right"/>
        <w:rPr>
          <w:color w:val="34495E"/>
          <w:sz w:val="28"/>
          <w:szCs w:val="28"/>
        </w:rPr>
      </w:pPr>
    </w:p>
    <w:p w:rsidR="00367450" w:rsidRDefault="00367450" w:rsidP="00D72313">
      <w:pPr>
        <w:shd w:val="clear" w:color="auto" w:fill="FFFFFF"/>
        <w:spacing w:before="100" w:beforeAutospacing="1" w:after="100" w:afterAutospacing="1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spacing w:before="100" w:beforeAutospacing="1" w:after="100" w:afterAutospacing="1"/>
        <w:rPr>
          <w:color w:val="34495E"/>
          <w:sz w:val="28"/>
          <w:szCs w:val="28"/>
        </w:rPr>
      </w:pPr>
      <w:bookmarkStart w:id="0" w:name="_GoBack"/>
      <w:bookmarkEnd w:id="0"/>
    </w:p>
    <w:p w:rsidR="00D72313" w:rsidRPr="00482BC0" w:rsidRDefault="00D72313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Приложение № 1</w:t>
      </w:r>
    </w:p>
    <w:p w:rsidR="00482BC0" w:rsidRDefault="00D72313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                                          </w:t>
      </w:r>
      <w:r w:rsidR="00482BC0">
        <w:rPr>
          <w:color w:val="34495E"/>
          <w:sz w:val="28"/>
          <w:szCs w:val="28"/>
        </w:rPr>
        <w:t xml:space="preserve">                 к постановлению </w:t>
      </w:r>
      <w:r w:rsidRPr="00482BC0">
        <w:rPr>
          <w:color w:val="34495E"/>
          <w:sz w:val="28"/>
          <w:szCs w:val="28"/>
        </w:rPr>
        <w:t xml:space="preserve"> </w:t>
      </w:r>
      <w:proofErr w:type="spellStart"/>
      <w:r w:rsidRPr="00482BC0">
        <w:rPr>
          <w:color w:val="34495E"/>
          <w:sz w:val="28"/>
          <w:szCs w:val="28"/>
        </w:rPr>
        <w:t>администраци</w:t>
      </w:r>
      <w:r w:rsidR="00482BC0">
        <w:rPr>
          <w:color w:val="34495E"/>
          <w:sz w:val="28"/>
          <w:szCs w:val="28"/>
        </w:rPr>
        <w:t>и</w:t>
      </w:r>
      <w:r w:rsidR="006616AC">
        <w:rPr>
          <w:color w:val="34495E"/>
          <w:sz w:val="28"/>
          <w:szCs w:val="28"/>
        </w:rPr>
        <w:t>Озерского</w:t>
      </w:r>
      <w:proofErr w:type="spellEnd"/>
      <w:r w:rsidR="00482BC0" w:rsidRPr="00482BC0">
        <w:rPr>
          <w:color w:val="34495E"/>
          <w:sz w:val="28"/>
          <w:szCs w:val="28"/>
        </w:rPr>
        <w:t xml:space="preserve"> сельсовета </w:t>
      </w: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proofErr w:type="spellStart"/>
      <w:r>
        <w:rPr>
          <w:color w:val="34495E"/>
          <w:sz w:val="28"/>
          <w:szCs w:val="28"/>
        </w:rPr>
        <w:t>Щигровского</w:t>
      </w:r>
      <w:proofErr w:type="spellEnd"/>
      <w:r>
        <w:rPr>
          <w:color w:val="34495E"/>
          <w:sz w:val="28"/>
          <w:szCs w:val="28"/>
        </w:rPr>
        <w:t xml:space="preserve"> района</w:t>
      </w:r>
    </w:p>
    <w:p w:rsidR="00D72313" w:rsidRP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>
        <w:rPr>
          <w:color w:val="34495E"/>
          <w:sz w:val="28"/>
          <w:szCs w:val="28"/>
        </w:rPr>
        <w:t xml:space="preserve">От </w:t>
      </w:r>
      <w:r w:rsidR="00367450">
        <w:rPr>
          <w:color w:val="34495E"/>
          <w:sz w:val="28"/>
          <w:szCs w:val="28"/>
        </w:rPr>
        <w:t>25.10.2017</w:t>
      </w:r>
      <w:r>
        <w:rPr>
          <w:color w:val="34495E"/>
          <w:sz w:val="28"/>
          <w:szCs w:val="28"/>
        </w:rPr>
        <w:t xml:space="preserve"> года №</w:t>
      </w:r>
      <w:r w:rsidR="00367450">
        <w:rPr>
          <w:color w:val="34495E"/>
          <w:sz w:val="28"/>
          <w:szCs w:val="28"/>
        </w:rPr>
        <w:t>91</w:t>
      </w:r>
      <w:r w:rsidR="00D72313"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spacing w:before="100" w:beforeAutospacing="1" w:after="100" w:afterAutospacing="1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Положение о порядке подготовки населения в области пожарной безопасности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I. Общие положения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</w:t>
      </w:r>
      <w:r w:rsidR="00482BC0">
        <w:rPr>
          <w:color w:val="34495E"/>
          <w:sz w:val="28"/>
          <w:szCs w:val="28"/>
        </w:rPr>
        <w:t>ности работников организаций</w:t>
      </w:r>
      <w:r w:rsidRPr="00482BC0">
        <w:rPr>
          <w:color w:val="34495E"/>
          <w:sz w:val="28"/>
          <w:szCs w:val="28"/>
        </w:rPr>
        <w:t>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 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482BC0">
        <w:rPr>
          <w:color w:val="34495E"/>
          <w:sz w:val="28"/>
          <w:szCs w:val="28"/>
        </w:rPr>
        <w:t>знаний правил пожарной безопасности работников организаций</w:t>
      </w:r>
      <w:proofErr w:type="gramEnd"/>
      <w:r w:rsidRPr="00482BC0">
        <w:rPr>
          <w:color w:val="34495E"/>
          <w:sz w:val="28"/>
          <w:szCs w:val="28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3. </w:t>
      </w:r>
      <w:proofErr w:type="gramStart"/>
      <w:r w:rsidRPr="00482BC0">
        <w:rPr>
          <w:color w:val="34495E"/>
          <w:sz w:val="28"/>
          <w:szCs w:val="28"/>
        </w:rPr>
        <w:t>Контроль за</w:t>
      </w:r>
      <w:proofErr w:type="gramEnd"/>
      <w:r w:rsidRPr="00482BC0">
        <w:rPr>
          <w:color w:val="34495E"/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II. Противопожарный инструктаж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482BC0">
        <w:rPr>
          <w:color w:val="34495E"/>
          <w:sz w:val="28"/>
          <w:szCs w:val="28"/>
        </w:rPr>
        <w:t>дств пр</w:t>
      </w:r>
      <w:proofErr w:type="gramEnd"/>
      <w:r w:rsidRPr="00482BC0">
        <w:rPr>
          <w:color w:val="34495E"/>
          <w:sz w:val="28"/>
          <w:szCs w:val="28"/>
        </w:rPr>
        <w:t>отивопожарной защиты, а также их действий в случае возникновения пожара.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7. При проведении противопожарного инструктажа следует учитывать специфику деятельности организации.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8. Проведение противопожарного инструктажа включает в себя ознакомление работников организаций </w:t>
      </w:r>
      <w:proofErr w:type="gramStart"/>
      <w:r w:rsidRPr="00482BC0">
        <w:rPr>
          <w:color w:val="34495E"/>
          <w:sz w:val="28"/>
          <w:szCs w:val="28"/>
        </w:rPr>
        <w:t>с</w:t>
      </w:r>
      <w:proofErr w:type="gramEnd"/>
      <w:r w:rsidRPr="00482BC0">
        <w:rPr>
          <w:color w:val="34495E"/>
          <w:sz w:val="28"/>
          <w:szCs w:val="28"/>
        </w:rPr>
        <w:t>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правилами применения открытого огня и проведения огневых работ;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9. </w:t>
      </w:r>
      <w:proofErr w:type="gramStart"/>
      <w:r w:rsidRPr="00482BC0">
        <w:rPr>
          <w:color w:val="34495E"/>
          <w:sz w:val="28"/>
          <w:szCs w:val="2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11. Вводный противопожарный инструктаж проводится: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 сезонными работниками;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 командированными в организацию работниками;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с </w:t>
      </w:r>
      <w:proofErr w:type="gramStart"/>
      <w:r w:rsidRPr="00482BC0">
        <w:rPr>
          <w:color w:val="34495E"/>
          <w:sz w:val="28"/>
          <w:szCs w:val="28"/>
        </w:rPr>
        <w:t>обучающимися</w:t>
      </w:r>
      <w:proofErr w:type="gramEnd"/>
      <w:r w:rsidRPr="00482BC0">
        <w:rPr>
          <w:color w:val="34495E"/>
          <w:sz w:val="28"/>
          <w:szCs w:val="28"/>
        </w:rPr>
        <w:t>, прибывшими на производственное обучение или практику;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 иными категориями работников (граждан) по решению руководителя.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  Примерный перечень вопросов вводного противопожарного инструктажа приведен в приложении 2.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со всеми вновь принятыми на работу;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с </w:t>
      </w:r>
      <w:proofErr w:type="gramStart"/>
      <w:r w:rsidRPr="00482BC0">
        <w:rPr>
          <w:color w:val="34495E"/>
          <w:sz w:val="28"/>
          <w:szCs w:val="28"/>
        </w:rPr>
        <w:t>переводимыми</w:t>
      </w:r>
      <w:proofErr w:type="gramEnd"/>
      <w:r w:rsidRPr="00482BC0">
        <w:rPr>
          <w:color w:val="34495E"/>
          <w:sz w:val="28"/>
          <w:szCs w:val="28"/>
        </w:rPr>
        <w:t xml:space="preserve"> из одного подразделения данной организации в другое;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 работниками, выполняющими новую для них работу;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 командированными в организацию работниками;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 сезонными работниками;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с </w:t>
      </w:r>
      <w:proofErr w:type="gramStart"/>
      <w:r w:rsidRPr="00482BC0">
        <w:rPr>
          <w:color w:val="34495E"/>
          <w:sz w:val="28"/>
          <w:szCs w:val="28"/>
        </w:rPr>
        <w:t>обучающимися</w:t>
      </w:r>
      <w:proofErr w:type="gramEnd"/>
      <w:r w:rsidRPr="00482BC0">
        <w:rPr>
          <w:color w:val="34495E"/>
          <w:sz w:val="28"/>
          <w:szCs w:val="28"/>
        </w:rPr>
        <w:t>, прибывшими на производственное обучение или практику.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Примерный перечень вопросов для проведения первичного противопожарного инструктажа приведен в приложении 2.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26. Внеплановый противопожарный инструктаж проводится: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28. Целевой противопожарный инструктаж проводится: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ликвидации последствий аварий, стихийных бедствий и катастроф;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проведении экскурсий в организации;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при организации массовых мероприятий с </w:t>
      </w:r>
      <w:proofErr w:type="gramStart"/>
      <w:r w:rsidRPr="00482BC0">
        <w:rPr>
          <w:color w:val="34495E"/>
          <w:sz w:val="28"/>
          <w:szCs w:val="28"/>
        </w:rPr>
        <w:t>обучающимися</w:t>
      </w:r>
      <w:proofErr w:type="gramEnd"/>
      <w:r w:rsidRPr="00482BC0">
        <w:rPr>
          <w:color w:val="34495E"/>
          <w:sz w:val="28"/>
          <w:szCs w:val="28"/>
        </w:rPr>
        <w:t>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III. Пожарно-технический минимум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31. </w:t>
      </w:r>
      <w:proofErr w:type="gramStart"/>
      <w:r w:rsidRPr="00482BC0">
        <w:rPr>
          <w:color w:val="34495E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33. </w:t>
      </w:r>
      <w:proofErr w:type="gramStart"/>
      <w:r w:rsidRPr="00482BC0">
        <w:rPr>
          <w:color w:val="34495E"/>
          <w:sz w:val="28"/>
          <w:szCs w:val="28"/>
        </w:rP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482BC0">
        <w:rPr>
          <w:color w:val="34495E"/>
          <w:sz w:val="28"/>
          <w:szCs w:val="28"/>
        </w:rPr>
        <w:t xml:space="preserve"> минимуму.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руководители первичных организаций добровольной пожарной охраны;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руководители загородных оздоровительных учреждений для детей и подростков;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работники, выполняющие </w:t>
      </w:r>
      <w:proofErr w:type="spellStart"/>
      <w:r w:rsidRPr="00482BC0">
        <w:rPr>
          <w:color w:val="34495E"/>
          <w:sz w:val="28"/>
          <w:szCs w:val="28"/>
        </w:rPr>
        <w:t>газоэлектросварочные</w:t>
      </w:r>
      <w:proofErr w:type="spellEnd"/>
      <w:r w:rsidRPr="00482BC0">
        <w:rPr>
          <w:color w:val="34495E"/>
          <w:sz w:val="28"/>
          <w:szCs w:val="28"/>
        </w:rPr>
        <w:t xml:space="preserve"> и другие огневые работы;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водители пожарных автомобилей и мотористы мотопомп детских оздоровительных учреждений;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иные категории работников (граждан) по решению руководителя.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работники, ответственные за обеспечение пожарной безопасности в подразделениях;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педагогические работники дошкольных образовательных учреждений;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работники, осуществляющие круглосуточную охрану организации;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работники, привлекаемые к выполнению взрывопожароопасных работ.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40. </w:t>
      </w:r>
      <w:proofErr w:type="gramStart"/>
      <w:r w:rsidRPr="00482BC0">
        <w:rPr>
          <w:color w:val="34495E"/>
          <w:sz w:val="28"/>
          <w:szCs w:val="28"/>
        </w:rPr>
        <w:t>Обучение по</w:t>
      </w:r>
      <w:proofErr w:type="gramEnd"/>
      <w:r w:rsidRPr="00482BC0">
        <w:rPr>
          <w:color w:val="34495E"/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lastRenderedPageBreak/>
        <w:t>IV. Проверка знаний правил пожарной безопасности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46. Внеочередная проверка </w:t>
      </w:r>
      <w:proofErr w:type="gramStart"/>
      <w:r w:rsidRPr="00482BC0">
        <w:rPr>
          <w:color w:val="34495E"/>
          <w:sz w:val="28"/>
          <w:szCs w:val="28"/>
        </w:rPr>
        <w:t>знаний требований пожарной безопасности работников организации</w:t>
      </w:r>
      <w:proofErr w:type="gramEnd"/>
      <w:r w:rsidRPr="00482BC0">
        <w:rPr>
          <w:color w:val="34495E"/>
          <w:sz w:val="28"/>
          <w:szCs w:val="28"/>
        </w:rPr>
        <w:t xml:space="preserve"> независимо от срока проведения предыдущей проверки проводится: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при перерыве в работе в данной должности более одного года;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47. Объем и порядок </w:t>
      </w:r>
      <w:proofErr w:type="gramStart"/>
      <w:r w:rsidRPr="00482BC0">
        <w:rPr>
          <w:color w:val="34495E"/>
          <w:sz w:val="28"/>
          <w:szCs w:val="28"/>
        </w:rPr>
        <w:t>процедуры внеочередной проверки знаний требований пожарной безопасности</w:t>
      </w:r>
      <w:proofErr w:type="gramEnd"/>
      <w:r w:rsidRPr="00482BC0">
        <w:rPr>
          <w:color w:val="34495E"/>
          <w:sz w:val="28"/>
          <w:szCs w:val="28"/>
        </w:rPr>
        <w:t xml:space="preserve"> определяются стороной, инициирующей ее проведение.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50. Контроль за своевременным проведением </w:t>
      </w:r>
      <w:proofErr w:type="gramStart"/>
      <w:r w:rsidRPr="00482BC0">
        <w:rPr>
          <w:color w:val="34495E"/>
          <w:sz w:val="28"/>
          <w:szCs w:val="28"/>
        </w:rPr>
        <w:t>проверки знаний требований пожарной безопасности работников</w:t>
      </w:r>
      <w:proofErr w:type="gramEnd"/>
      <w:r w:rsidRPr="00482BC0">
        <w:rPr>
          <w:color w:val="34495E"/>
          <w:sz w:val="28"/>
          <w:szCs w:val="28"/>
        </w:rPr>
        <w:t xml:space="preserve"> осуществляется руководителем организации.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V. Специальные программы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53. </w:t>
      </w:r>
      <w:proofErr w:type="gramStart"/>
      <w:r w:rsidRPr="00482BC0">
        <w:rPr>
          <w:color w:val="34495E"/>
          <w:sz w:val="28"/>
          <w:szCs w:val="28"/>
        </w:rPr>
        <w:t>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</w:t>
      </w:r>
      <w:proofErr w:type="gramEnd"/>
      <w:r w:rsidRPr="00482BC0">
        <w:rPr>
          <w:color w:val="34495E"/>
          <w:sz w:val="28"/>
          <w:szCs w:val="28"/>
        </w:rPr>
        <w:t xml:space="preserve">, особо важных и режимных </w:t>
      </w:r>
      <w:proofErr w:type="gramStart"/>
      <w:r w:rsidRPr="00482BC0">
        <w:rPr>
          <w:color w:val="34495E"/>
          <w:sz w:val="28"/>
          <w:szCs w:val="28"/>
        </w:rPr>
        <w:t>организациях</w:t>
      </w:r>
      <w:proofErr w:type="gramEnd"/>
      <w:r w:rsidRPr="00482BC0">
        <w:rPr>
          <w:color w:val="34495E"/>
          <w:sz w:val="28"/>
          <w:szCs w:val="28"/>
        </w:rPr>
        <w:t>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55. При подготовке специальных программ особое внимание уделяется практической составляющей обучения: умению пользоваться первичными </w:t>
      </w:r>
      <w:r w:rsidRPr="00482BC0">
        <w:rPr>
          <w:color w:val="34495E"/>
          <w:sz w:val="28"/>
          <w:szCs w:val="28"/>
        </w:rPr>
        <w:lastRenderedPageBreak/>
        <w:t>средствами пожаротушения, действиям при возникновении пожара, правилам эвакуации, помощи пострадавшим.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482BC0" w:rsidRDefault="00482BC0" w:rsidP="00482BC0">
      <w:pPr>
        <w:shd w:val="clear" w:color="auto" w:fill="FFFFFF"/>
        <w:jc w:val="right"/>
        <w:rPr>
          <w:color w:val="34495E"/>
          <w:sz w:val="28"/>
          <w:szCs w:val="28"/>
        </w:rPr>
      </w:pPr>
    </w:p>
    <w:p w:rsidR="00D72313" w:rsidRPr="00482BC0" w:rsidRDefault="00D72313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Приложение 2</w:t>
      </w:r>
    </w:p>
    <w:p w:rsidR="00D72313" w:rsidRPr="00482BC0" w:rsidRDefault="00D72313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к пункту 14</w:t>
      </w:r>
    </w:p>
    <w:p w:rsidR="00D72313" w:rsidRPr="00482BC0" w:rsidRDefault="00D72313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Норм пожарной безопасности</w:t>
      </w:r>
    </w:p>
    <w:p w:rsidR="00D72313" w:rsidRPr="00482BC0" w:rsidRDefault="00D72313" w:rsidP="00482BC0">
      <w:pPr>
        <w:shd w:val="clear" w:color="auto" w:fill="FFFFFF"/>
        <w:jc w:val="right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ПРИМЕРНЫЙ ПЕРЕЧЕНЬ ВОПРОСОВ ПРОВЕДЕНИЯ ВВОДНОГО И ПЕРВИЧНОГО ПРОТИВОПОЖАРНОГО ИНСТРУКТАЖА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Вводный противопожарный инструктаж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 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 xml:space="preserve">1. Общие сведения о специфике и особенностях организации (производства) по условиям </w:t>
      </w:r>
      <w:proofErr w:type="spellStart"/>
      <w:r w:rsidRPr="00482BC0">
        <w:rPr>
          <w:color w:val="34495E"/>
          <w:sz w:val="28"/>
          <w:szCs w:val="28"/>
        </w:rPr>
        <w:t>пожар</w:t>
      </w:r>
      <w:proofErr w:type="gramStart"/>
      <w:r w:rsidRPr="00482BC0">
        <w:rPr>
          <w:color w:val="34495E"/>
          <w:sz w:val="28"/>
          <w:szCs w:val="28"/>
        </w:rPr>
        <w:t>о</w:t>
      </w:r>
      <w:proofErr w:type="spellEnd"/>
      <w:r w:rsidRPr="00482BC0">
        <w:rPr>
          <w:color w:val="34495E"/>
          <w:sz w:val="28"/>
          <w:szCs w:val="28"/>
        </w:rPr>
        <w:t>-</w:t>
      </w:r>
      <w:proofErr w:type="gramEnd"/>
      <w:r w:rsidRPr="00482BC0">
        <w:rPr>
          <w:color w:val="34495E"/>
          <w:sz w:val="28"/>
          <w:szCs w:val="28"/>
        </w:rPr>
        <w:t xml:space="preserve"> и взрывоопасности.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2. Обязанности и ответственность работников за соблюдение требований пожарной безопасности.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3. Ознакомление с противопожарным режимом в организации.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5. Общие меры по пожарной профилактике и тушению пожара: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72313" w:rsidRPr="00482BC0" w:rsidRDefault="00D72313" w:rsidP="00482BC0">
      <w:pPr>
        <w:shd w:val="clear" w:color="auto" w:fill="FFFFFF"/>
        <w:jc w:val="center"/>
        <w:rPr>
          <w:color w:val="34495E"/>
          <w:sz w:val="28"/>
          <w:szCs w:val="28"/>
        </w:rPr>
      </w:pPr>
      <w:r w:rsidRPr="00482BC0">
        <w:rPr>
          <w:b/>
          <w:bCs/>
          <w:color w:val="34495E"/>
          <w:sz w:val="28"/>
          <w:szCs w:val="28"/>
        </w:rPr>
        <w:t>Первичный противопожарный инструктаж на рабочем месте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Условия возникновения горения и пожара (на рабочем месте, в организации).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Пожароопасные свойства применяемого сырья, материалов и изготавливаемой продукции.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proofErr w:type="spellStart"/>
      <w:r w:rsidRPr="00482BC0">
        <w:rPr>
          <w:color w:val="34495E"/>
          <w:sz w:val="28"/>
          <w:szCs w:val="28"/>
        </w:rPr>
        <w:t>Пожароопасность</w:t>
      </w:r>
      <w:proofErr w:type="spellEnd"/>
      <w:r w:rsidRPr="00482BC0">
        <w:rPr>
          <w:color w:val="34495E"/>
          <w:sz w:val="28"/>
          <w:szCs w:val="28"/>
        </w:rPr>
        <w:t xml:space="preserve"> технологического процесса.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Ответственность за соблюдение требований пожарной безопасности.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Способы сообщения о пожаре.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Меры личной безопасности при возникновении пожара.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lastRenderedPageBreak/>
        <w:t>Способы оказания доврачебной помощи пострадавшим.</w:t>
      </w:r>
    </w:p>
    <w:p w:rsidR="00D72313" w:rsidRPr="00482BC0" w:rsidRDefault="00D72313" w:rsidP="00482BC0">
      <w:pPr>
        <w:shd w:val="clear" w:color="auto" w:fill="FFFFFF"/>
        <w:jc w:val="both"/>
        <w:rPr>
          <w:color w:val="34495E"/>
          <w:sz w:val="28"/>
          <w:szCs w:val="28"/>
        </w:rPr>
      </w:pPr>
      <w:r w:rsidRPr="00482BC0">
        <w:rPr>
          <w:color w:val="34495E"/>
          <w:sz w:val="28"/>
          <w:szCs w:val="28"/>
        </w:rPr>
        <w:t>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F27DB8" w:rsidRPr="00482BC0" w:rsidRDefault="00F27DB8">
      <w:pPr>
        <w:rPr>
          <w:sz w:val="28"/>
          <w:szCs w:val="28"/>
        </w:rPr>
      </w:pPr>
    </w:p>
    <w:sectPr w:rsidR="00F27DB8" w:rsidRPr="00482BC0" w:rsidSect="00F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185F"/>
    <w:rsid w:val="0010185F"/>
    <w:rsid w:val="00152183"/>
    <w:rsid w:val="00367450"/>
    <w:rsid w:val="00482BC0"/>
    <w:rsid w:val="00632C1D"/>
    <w:rsid w:val="006616AC"/>
    <w:rsid w:val="008D3650"/>
    <w:rsid w:val="00BB40C4"/>
    <w:rsid w:val="00BD2977"/>
    <w:rsid w:val="00D72313"/>
    <w:rsid w:val="00F27DB8"/>
    <w:rsid w:val="00FC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C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4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2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0" w:color="BBBBBB"/>
            <w:right w:val="none" w:sz="0" w:space="0" w:color="auto"/>
          </w:divBdr>
          <w:divsChild>
            <w:div w:id="973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2017-09-25T08:23:00Z</cp:lastPrinted>
  <dcterms:created xsi:type="dcterms:W3CDTF">2017-09-14T06:24:00Z</dcterms:created>
  <dcterms:modified xsi:type="dcterms:W3CDTF">2017-10-25T07:50:00Z</dcterms:modified>
</cp:coreProperties>
</file>